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6"/>
        <w:ind w:left="3256" w:right="3255" w:firstLine="0"/>
        <w:jc w:val="center"/>
      </w:pPr>
      <w:r>
        <w:rPr/>
        <w:t>Final project report FWF T 697</w:t>
      </w:r>
    </w:p>
    <w:p>
      <w:pPr>
        <w:pStyle w:val="BodyText"/>
        <w:spacing w:line="266" w:lineRule="auto"/>
        <w:ind w:right="4380"/>
        <w:jc w:val="left"/>
      </w:pPr>
      <w:r>
        <w:rPr>
          <w:w w:val="95"/>
        </w:rPr>
        <w:t>Earth‐based</w:t>
      </w:r>
      <w:r>
        <w:rPr>
          <w:spacing w:val="-34"/>
          <w:w w:val="95"/>
        </w:rPr>
        <w:t> </w:t>
      </w:r>
      <w:r>
        <w:rPr>
          <w:w w:val="95"/>
        </w:rPr>
        <w:t>VLBI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Galactic</w:t>
      </w:r>
      <w:r>
        <w:rPr>
          <w:spacing w:val="-34"/>
          <w:w w:val="95"/>
        </w:rPr>
        <w:t> </w:t>
      </w:r>
      <w:r>
        <w:rPr>
          <w:w w:val="95"/>
        </w:rPr>
        <w:t>Frame</w:t>
      </w:r>
      <w:r>
        <w:rPr>
          <w:spacing w:val="-35"/>
          <w:w w:val="95"/>
        </w:rPr>
        <w:t> </w:t>
      </w:r>
      <w:r>
        <w:rPr>
          <w:w w:val="95"/>
        </w:rPr>
        <w:t>(Galactic</w:t>
      </w:r>
      <w:r>
        <w:rPr>
          <w:spacing w:val="-34"/>
          <w:w w:val="95"/>
        </w:rPr>
        <w:t> </w:t>
      </w:r>
      <w:r>
        <w:rPr>
          <w:w w:val="95"/>
        </w:rPr>
        <w:t>VLBI) </w:t>
      </w:r>
      <w:r>
        <w:rPr/>
        <w:t>01.11.2014 –</w:t>
      </w:r>
      <w:r>
        <w:rPr>
          <w:spacing w:val="-23"/>
        </w:rPr>
        <w:t> </w:t>
      </w:r>
      <w:r>
        <w:rPr/>
        <w:t>30.06.2021</w:t>
      </w:r>
    </w:p>
    <w:p>
      <w:pPr>
        <w:pStyle w:val="BodyText"/>
        <w:spacing w:before="3"/>
        <w:jc w:val="left"/>
      </w:pPr>
      <w:r>
        <w:rPr/>
        <w:t>PI: Dr. Hana Krásná</w:t>
      </w:r>
    </w:p>
    <w:p>
      <w:pPr>
        <w:pStyle w:val="BodyText"/>
        <w:spacing w:before="15"/>
        <w:ind w:left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3" w:right="0" w:hanging="427"/>
        <w:jc w:val="left"/>
      </w:pPr>
      <w:r>
        <w:rPr/>
        <w:t>Report on research</w:t>
      </w:r>
      <w:r>
        <w:rPr>
          <w:spacing w:val="-2"/>
        </w:rPr>
        <w:t> </w:t>
      </w:r>
      <w:r>
        <w:rPr/>
        <w:t>work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135" w:after="0"/>
        <w:ind w:left="543" w:right="0" w:hanging="427"/>
        <w:jc w:val="left"/>
        <w:rPr>
          <w:b/>
          <w:sz w:val="22"/>
        </w:rPr>
      </w:pPr>
      <w:r>
        <w:rPr>
          <w:b/>
          <w:sz w:val="22"/>
        </w:rPr>
        <w:t>Information on the development of the research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project</w:t>
      </w:r>
    </w:p>
    <w:p>
      <w:pPr>
        <w:pStyle w:val="BodyText"/>
        <w:spacing w:line="266" w:lineRule="auto"/>
        <w:ind w:right="110"/>
      </w:pP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2014</w:t>
      </w:r>
      <w:r>
        <w:rPr>
          <w:spacing w:val="-28"/>
          <w:w w:val="95"/>
        </w:rPr>
        <w:t> </w:t>
      </w:r>
      <w:r>
        <w:rPr>
          <w:w w:val="95"/>
        </w:rPr>
        <w:t>(time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project</w:t>
      </w:r>
      <w:r>
        <w:rPr>
          <w:spacing w:val="-29"/>
          <w:w w:val="95"/>
        </w:rPr>
        <w:t> </w:t>
      </w:r>
      <w:r>
        <w:rPr>
          <w:w w:val="95"/>
        </w:rPr>
        <w:t>proposal</w:t>
      </w:r>
      <w:r>
        <w:rPr>
          <w:spacing w:val="-27"/>
          <w:w w:val="95"/>
        </w:rPr>
        <w:t> </w:t>
      </w:r>
      <w:r>
        <w:rPr>
          <w:w w:val="95"/>
        </w:rPr>
        <w:t>submission)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vivid</w:t>
      </w:r>
      <w:r>
        <w:rPr>
          <w:spacing w:val="-29"/>
          <w:w w:val="95"/>
        </w:rPr>
        <w:t> </w:t>
      </w:r>
      <w:r>
        <w:rPr>
          <w:w w:val="95"/>
        </w:rPr>
        <w:t>topic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scientific</w:t>
      </w:r>
      <w:r>
        <w:rPr>
          <w:spacing w:val="-29"/>
          <w:w w:val="95"/>
        </w:rPr>
        <w:t> </w:t>
      </w:r>
      <w:r>
        <w:rPr>
          <w:w w:val="95"/>
        </w:rPr>
        <w:t>geodetic</w:t>
      </w:r>
      <w:r>
        <w:rPr>
          <w:spacing w:val="-29"/>
          <w:w w:val="95"/>
        </w:rPr>
        <w:t> </w:t>
      </w:r>
      <w:r>
        <w:rPr>
          <w:w w:val="95"/>
        </w:rPr>
        <w:t>community</w:t>
      </w:r>
      <w:r>
        <w:rPr>
          <w:spacing w:val="-29"/>
          <w:w w:val="95"/>
        </w:rPr>
        <w:t> </w:t>
      </w:r>
      <w:r>
        <w:rPr>
          <w:w w:val="95"/>
        </w:rPr>
        <w:t>was the</w:t>
      </w:r>
      <w:r>
        <w:rPr>
          <w:spacing w:val="-23"/>
          <w:w w:val="95"/>
        </w:rPr>
        <w:t> </w:t>
      </w:r>
      <w:r>
        <w:rPr>
          <w:w w:val="95"/>
        </w:rPr>
        <w:t>discussion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next</w:t>
      </w:r>
      <w:r>
        <w:rPr>
          <w:spacing w:val="-24"/>
          <w:w w:val="95"/>
        </w:rPr>
        <w:t> </w:t>
      </w:r>
      <w:r>
        <w:rPr>
          <w:w w:val="95"/>
        </w:rPr>
        <w:t>generation</w:t>
      </w:r>
      <w:r>
        <w:rPr>
          <w:spacing w:val="-24"/>
          <w:w w:val="95"/>
        </w:rPr>
        <w:t> </w:t>
      </w:r>
      <w:r>
        <w:rPr>
          <w:w w:val="95"/>
        </w:rPr>
        <w:t>international</w:t>
      </w:r>
      <w:r>
        <w:rPr>
          <w:spacing w:val="-22"/>
          <w:w w:val="95"/>
        </w:rPr>
        <w:t> </w:t>
      </w:r>
      <w:r>
        <w:rPr>
          <w:w w:val="95"/>
        </w:rPr>
        <w:t>celestial</w:t>
      </w:r>
      <w:r>
        <w:rPr>
          <w:spacing w:val="-24"/>
          <w:w w:val="95"/>
        </w:rPr>
        <w:t> </w:t>
      </w:r>
      <w:r>
        <w:rPr>
          <w:w w:val="95"/>
        </w:rPr>
        <w:t>reference</w:t>
      </w:r>
      <w:r>
        <w:rPr>
          <w:spacing w:val="-23"/>
          <w:w w:val="95"/>
        </w:rPr>
        <w:t> </w:t>
      </w:r>
      <w:r>
        <w:rPr>
          <w:w w:val="95"/>
        </w:rPr>
        <w:t>frame</w:t>
      </w:r>
      <w:r>
        <w:rPr>
          <w:spacing w:val="-23"/>
          <w:w w:val="95"/>
        </w:rPr>
        <w:t> </w:t>
      </w:r>
      <w:r>
        <w:rPr>
          <w:w w:val="95"/>
        </w:rPr>
        <w:t>(ICRF3).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August</w:t>
      </w:r>
      <w:r>
        <w:rPr>
          <w:spacing w:val="-24"/>
          <w:w w:val="95"/>
        </w:rPr>
        <w:t> </w:t>
      </w:r>
      <w:r>
        <w:rPr>
          <w:w w:val="95"/>
        </w:rPr>
        <w:t>2012 the</w:t>
      </w:r>
      <w:r>
        <w:rPr>
          <w:spacing w:val="-4"/>
          <w:w w:val="95"/>
        </w:rPr>
        <w:t> </w:t>
      </w:r>
      <w:r>
        <w:rPr>
          <w:w w:val="95"/>
        </w:rPr>
        <w:t>International</w:t>
      </w:r>
      <w:r>
        <w:rPr>
          <w:spacing w:val="-4"/>
          <w:w w:val="95"/>
        </w:rPr>
        <w:t> </w:t>
      </w:r>
      <w:r>
        <w:rPr>
          <w:w w:val="95"/>
        </w:rPr>
        <w:t>Astronomical</w:t>
      </w:r>
      <w:r>
        <w:rPr>
          <w:spacing w:val="-3"/>
          <w:w w:val="95"/>
        </w:rPr>
        <w:t> </w:t>
      </w:r>
      <w:r>
        <w:rPr>
          <w:w w:val="95"/>
        </w:rPr>
        <w:t>Union</w:t>
      </w:r>
      <w:r>
        <w:rPr>
          <w:spacing w:val="-3"/>
          <w:w w:val="95"/>
        </w:rPr>
        <w:t> </w:t>
      </w:r>
      <w:r>
        <w:rPr>
          <w:w w:val="95"/>
        </w:rPr>
        <w:t>(IAU)</w:t>
      </w:r>
      <w:r>
        <w:rPr>
          <w:spacing w:val="-4"/>
          <w:w w:val="95"/>
        </w:rPr>
        <w:t> </w:t>
      </w:r>
      <w:r>
        <w:rPr>
          <w:w w:val="95"/>
        </w:rPr>
        <w:t>established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ICRF3</w:t>
      </w:r>
      <w:r>
        <w:rPr>
          <w:spacing w:val="-3"/>
          <w:w w:val="95"/>
        </w:rPr>
        <w:t> </w:t>
      </w:r>
      <w:r>
        <w:rPr>
          <w:w w:val="95"/>
        </w:rPr>
        <w:t>Working</w:t>
      </w:r>
      <w:r>
        <w:rPr>
          <w:spacing w:val="-3"/>
          <w:w w:val="95"/>
        </w:rPr>
        <w:t> </w:t>
      </w:r>
      <w:r>
        <w:rPr>
          <w:w w:val="95"/>
        </w:rPr>
        <w:t>Group</w:t>
      </w:r>
      <w:r>
        <w:rPr>
          <w:spacing w:val="-4"/>
          <w:w w:val="95"/>
        </w:rPr>
        <w:t> </w:t>
      </w:r>
      <w:r>
        <w:rPr>
          <w:w w:val="95"/>
        </w:rPr>
        <w:t>with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goal</w:t>
      </w:r>
      <w:r>
        <w:rPr>
          <w:spacing w:val="-3"/>
          <w:w w:val="95"/>
        </w:rPr>
        <w:t> </w:t>
      </w:r>
      <w:r>
        <w:rPr>
          <w:w w:val="95"/>
        </w:rPr>
        <w:t>to produce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ICRF3</w:t>
      </w:r>
      <w:r>
        <w:rPr>
          <w:spacing w:val="-29"/>
          <w:w w:val="95"/>
        </w:rPr>
        <w:t> </w:t>
      </w:r>
      <w:r>
        <w:rPr>
          <w:w w:val="95"/>
        </w:rPr>
        <w:t>with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planned</w:t>
      </w:r>
      <w:r>
        <w:rPr>
          <w:spacing w:val="-28"/>
          <w:w w:val="95"/>
        </w:rPr>
        <w:t> </w:t>
      </w:r>
      <w:r>
        <w:rPr>
          <w:w w:val="95"/>
        </w:rPr>
        <w:t>precision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0.1</w:t>
      </w:r>
      <w:r>
        <w:rPr>
          <w:spacing w:val="-27"/>
          <w:w w:val="95"/>
        </w:rPr>
        <w:t> </w:t>
      </w:r>
      <w:r>
        <w:rPr>
          <w:w w:val="95"/>
        </w:rPr>
        <w:t>mas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several</w:t>
      </w:r>
      <w:r>
        <w:rPr>
          <w:spacing w:val="-28"/>
          <w:w w:val="95"/>
        </w:rPr>
        <w:t> </w:t>
      </w:r>
      <w:r>
        <w:rPr>
          <w:w w:val="95"/>
        </w:rPr>
        <w:t>hundreds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radio</w:t>
      </w:r>
      <w:r>
        <w:rPr>
          <w:spacing w:val="-28"/>
          <w:w w:val="95"/>
        </w:rPr>
        <w:t> </w:t>
      </w:r>
      <w:r>
        <w:rPr>
          <w:w w:val="95"/>
        </w:rPr>
        <w:t>sources</w:t>
      </w:r>
      <w:r>
        <w:rPr>
          <w:spacing w:val="-27"/>
          <w:w w:val="95"/>
        </w:rPr>
        <w:t> </w:t>
      </w:r>
      <w:r>
        <w:rPr>
          <w:w w:val="95"/>
        </w:rPr>
        <w:t>until</w:t>
      </w:r>
      <w:r>
        <w:rPr>
          <w:spacing w:val="-28"/>
          <w:w w:val="95"/>
        </w:rPr>
        <w:t> </w:t>
      </w:r>
      <w:r>
        <w:rPr>
          <w:w w:val="95"/>
        </w:rPr>
        <w:t>the IAU</w:t>
      </w:r>
      <w:r>
        <w:rPr>
          <w:spacing w:val="-21"/>
          <w:w w:val="95"/>
        </w:rPr>
        <w:t> </w:t>
      </w:r>
      <w:r>
        <w:rPr>
          <w:w w:val="95"/>
        </w:rPr>
        <w:t>General</w:t>
      </w:r>
      <w:r>
        <w:rPr>
          <w:spacing w:val="-21"/>
          <w:w w:val="95"/>
        </w:rPr>
        <w:t> </w:t>
      </w:r>
      <w:r>
        <w:rPr>
          <w:w w:val="95"/>
        </w:rPr>
        <w:t>Assembly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2018.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focus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proposed</w:t>
      </w:r>
      <w:r>
        <w:rPr>
          <w:spacing w:val="-21"/>
          <w:w w:val="95"/>
        </w:rPr>
        <w:t> </w:t>
      </w:r>
      <w:r>
        <w:rPr>
          <w:w w:val="95"/>
        </w:rPr>
        <w:t>project</w:t>
      </w:r>
      <w:r>
        <w:rPr>
          <w:spacing w:val="-22"/>
          <w:w w:val="95"/>
        </w:rPr>
        <w:t> </w:t>
      </w:r>
      <w:r>
        <w:rPr>
          <w:w w:val="95"/>
        </w:rPr>
        <w:t>Galactic</w:t>
      </w:r>
      <w:r>
        <w:rPr>
          <w:spacing w:val="-22"/>
          <w:w w:val="95"/>
        </w:rPr>
        <w:t> </w:t>
      </w:r>
      <w:r>
        <w:rPr>
          <w:w w:val="95"/>
        </w:rPr>
        <w:t>VLBI</w:t>
      </w:r>
      <w:r>
        <w:rPr>
          <w:spacing w:val="-21"/>
          <w:w w:val="95"/>
        </w:rPr>
        <w:t> </w:t>
      </w:r>
      <w:r>
        <w:rPr>
          <w:w w:val="95"/>
        </w:rPr>
        <w:t>was</w:t>
      </w:r>
      <w:r>
        <w:rPr>
          <w:spacing w:val="-21"/>
          <w:w w:val="95"/>
        </w:rPr>
        <w:t> </w:t>
      </w:r>
      <w:r>
        <w:rPr>
          <w:w w:val="95"/>
        </w:rPr>
        <w:t>therefore</w:t>
      </w:r>
      <w:r>
        <w:rPr>
          <w:spacing w:val="-21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 apparent</w:t>
      </w:r>
      <w:r>
        <w:rPr>
          <w:spacing w:val="-32"/>
          <w:w w:val="95"/>
        </w:rPr>
        <w:t> </w:t>
      </w:r>
      <w:r>
        <w:rPr>
          <w:w w:val="95"/>
        </w:rPr>
        <w:t>proper</w:t>
      </w:r>
      <w:r>
        <w:rPr>
          <w:spacing w:val="-32"/>
          <w:w w:val="95"/>
        </w:rPr>
        <w:t> </w:t>
      </w:r>
      <w:r>
        <w:rPr>
          <w:w w:val="95"/>
        </w:rPr>
        <w:t>motion</w:t>
      </w:r>
      <w:r>
        <w:rPr>
          <w:spacing w:val="-32"/>
          <w:w w:val="95"/>
        </w:rPr>
        <w:t> </w:t>
      </w:r>
      <w:r>
        <w:rPr>
          <w:w w:val="95"/>
        </w:rPr>
        <w:t>on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celestial</w:t>
      </w:r>
      <w:r>
        <w:rPr>
          <w:spacing w:val="-32"/>
          <w:w w:val="95"/>
        </w:rPr>
        <w:t> </w:t>
      </w:r>
      <w:r>
        <w:rPr>
          <w:w w:val="95"/>
        </w:rPr>
        <w:t>reference</w:t>
      </w:r>
      <w:r>
        <w:rPr>
          <w:spacing w:val="-31"/>
          <w:w w:val="95"/>
        </w:rPr>
        <w:t> </w:t>
      </w:r>
      <w:r>
        <w:rPr>
          <w:w w:val="95"/>
        </w:rPr>
        <w:t>frame</w:t>
      </w:r>
      <w:r>
        <w:rPr>
          <w:spacing w:val="-32"/>
          <w:w w:val="95"/>
        </w:rPr>
        <w:t> </w:t>
      </w:r>
      <w:r>
        <w:rPr>
          <w:w w:val="95"/>
        </w:rPr>
        <w:t>which</w:t>
      </w:r>
      <w:r>
        <w:rPr>
          <w:spacing w:val="-32"/>
          <w:w w:val="95"/>
        </w:rPr>
        <w:t> </w:t>
      </w:r>
      <w:r>
        <w:rPr>
          <w:w w:val="95"/>
        </w:rPr>
        <w:t>was</w:t>
      </w:r>
      <w:r>
        <w:rPr>
          <w:spacing w:val="-31"/>
          <w:w w:val="95"/>
        </w:rPr>
        <w:t> </w:t>
      </w:r>
      <w:r>
        <w:rPr>
          <w:w w:val="95"/>
        </w:rPr>
        <w:t>not</w:t>
      </w:r>
      <w:r>
        <w:rPr>
          <w:spacing w:val="-32"/>
          <w:w w:val="95"/>
        </w:rPr>
        <w:t> </w:t>
      </w:r>
      <w:r>
        <w:rPr>
          <w:w w:val="95"/>
        </w:rPr>
        <w:t>accounted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previous celestial</w:t>
      </w:r>
      <w:r>
        <w:rPr>
          <w:spacing w:val="-26"/>
          <w:w w:val="95"/>
        </w:rPr>
        <w:t> </w:t>
      </w:r>
      <w:r>
        <w:rPr>
          <w:w w:val="95"/>
        </w:rPr>
        <w:t>radio</w:t>
      </w:r>
      <w:r>
        <w:rPr>
          <w:spacing w:val="-25"/>
          <w:w w:val="95"/>
        </w:rPr>
        <w:t> </w:t>
      </w:r>
      <w:r>
        <w:rPr>
          <w:w w:val="95"/>
        </w:rPr>
        <w:t>catalogues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which</w:t>
      </w:r>
      <w:r>
        <w:rPr>
          <w:spacing w:val="-25"/>
          <w:w w:val="95"/>
        </w:rPr>
        <w:t> </w:t>
      </w:r>
      <w:r>
        <w:rPr>
          <w:w w:val="95"/>
        </w:rPr>
        <w:t>reduction</w:t>
      </w:r>
      <w:r>
        <w:rPr>
          <w:spacing w:val="-25"/>
          <w:w w:val="95"/>
        </w:rPr>
        <w:t> </w:t>
      </w:r>
      <w:r>
        <w:rPr>
          <w:w w:val="95"/>
        </w:rPr>
        <w:t>was</w:t>
      </w:r>
      <w:r>
        <w:rPr>
          <w:spacing w:val="-25"/>
          <w:w w:val="95"/>
        </w:rPr>
        <w:t> </w:t>
      </w:r>
      <w:r>
        <w:rPr>
          <w:w w:val="95"/>
        </w:rPr>
        <w:t>essential</w:t>
      </w:r>
      <w:r>
        <w:rPr>
          <w:spacing w:val="-25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achievement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highest</w:t>
      </w:r>
      <w:r>
        <w:rPr>
          <w:spacing w:val="-26"/>
          <w:w w:val="95"/>
        </w:rPr>
        <w:t> </w:t>
      </w:r>
      <w:r>
        <w:rPr>
          <w:w w:val="95"/>
        </w:rPr>
        <w:t>possible accuracy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new</w:t>
      </w:r>
      <w:r>
        <w:rPr>
          <w:spacing w:val="-16"/>
          <w:w w:val="95"/>
        </w:rPr>
        <w:t> </w:t>
      </w:r>
      <w:r>
        <w:rPr>
          <w:w w:val="95"/>
        </w:rPr>
        <w:t>celestial</w:t>
      </w:r>
      <w:r>
        <w:rPr>
          <w:spacing w:val="-18"/>
          <w:w w:val="95"/>
        </w:rPr>
        <w:t> </w:t>
      </w:r>
      <w:r>
        <w:rPr>
          <w:w w:val="95"/>
        </w:rPr>
        <w:t>reference</w:t>
      </w:r>
      <w:r>
        <w:rPr>
          <w:spacing w:val="-17"/>
          <w:w w:val="95"/>
        </w:rPr>
        <w:t> </w:t>
      </w:r>
      <w:r>
        <w:rPr>
          <w:w w:val="95"/>
        </w:rPr>
        <w:t>frame.</w:t>
      </w:r>
      <w:r>
        <w:rPr>
          <w:spacing w:val="-17"/>
          <w:w w:val="95"/>
        </w:rPr>
        <w:t> </w:t>
      </w:r>
      <w:r>
        <w:rPr>
          <w:w w:val="95"/>
        </w:rPr>
        <w:t>In</w:t>
      </w:r>
      <w:r>
        <w:rPr>
          <w:spacing w:val="-17"/>
          <w:w w:val="95"/>
        </w:rPr>
        <w:t> </w:t>
      </w:r>
      <w:r>
        <w:rPr>
          <w:w w:val="95"/>
        </w:rPr>
        <w:t>2016</w:t>
      </w:r>
      <w:r>
        <w:rPr>
          <w:spacing w:val="-17"/>
          <w:w w:val="95"/>
        </w:rPr>
        <w:t> </w:t>
      </w:r>
      <w:r>
        <w:rPr>
          <w:w w:val="95"/>
        </w:rPr>
        <w:t>Working</w:t>
      </w:r>
      <w:r>
        <w:rPr>
          <w:spacing w:val="-18"/>
          <w:w w:val="95"/>
        </w:rPr>
        <w:t> </w:t>
      </w:r>
      <w:r>
        <w:rPr>
          <w:w w:val="95"/>
        </w:rPr>
        <w:t>Group</w:t>
      </w:r>
      <w:r>
        <w:rPr>
          <w:spacing w:val="-17"/>
          <w:w w:val="95"/>
        </w:rPr>
        <w:t> </w:t>
      </w:r>
      <w:r>
        <w:rPr>
          <w:w w:val="95"/>
        </w:rPr>
        <w:t>on</w:t>
      </w:r>
      <w:r>
        <w:rPr>
          <w:spacing w:val="-16"/>
          <w:w w:val="95"/>
        </w:rPr>
        <w:t> </w:t>
      </w:r>
      <w:r>
        <w:rPr>
          <w:w w:val="95"/>
        </w:rPr>
        <w:t>Galactic</w:t>
      </w:r>
      <w:r>
        <w:rPr>
          <w:spacing w:val="-17"/>
          <w:w w:val="95"/>
        </w:rPr>
        <w:t> </w:t>
      </w:r>
      <w:r>
        <w:rPr>
          <w:w w:val="95"/>
        </w:rPr>
        <w:t>Aberration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the International</w:t>
      </w:r>
      <w:r>
        <w:rPr>
          <w:spacing w:val="-31"/>
          <w:w w:val="95"/>
        </w:rPr>
        <w:t> </w:t>
      </w:r>
      <w:r>
        <w:rPr>
          <w:w w:val="95"/>
        </w:rPr>
        <w:t>VLBI</w:t>
      </w:r>
      <w:r>
        <w:rPr>
          <w:spacing w:val="-31"/>
          <w:w w:val="95"/>
        </w:rPr>
        <w:t> </w:t>
      </w:r>
      <w:r>
        <w:rPr>
          <w:w w:val="95"/>
        </w:rPr>
        <w:t>Service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Geodesy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Astrometry</w:t>
      </w:r>
      <w:r>
        <w:rPr>
          <w:spacing w:val="-31"/>
          <w:w w:val="95"/>
        </w:rPr>
        <w:t> </w:t>
      </w:r>
      <w:r>
        <w:rPr>
          <w:w w:val="95"/>
        </w:rPr>
        <w:t>(IVS</w:t>
      </w:r>
      <w:r>
        <w:rPr>
          <w:spacing w:val="-30"/>
          <w:w w:val="95"/>
        </w:rPr>
        <w:t> </w:t>
      </w:r>
      <w:r>
        <w:rPr>
          <w:w w:val="95"/>
        </w:rPr>
        <w:t>WG8)</w:t>
      </w:r>
      <w:r>
        <w:rPr>
          <w:spacing w:val="-28"/>
          <w:w w:val="95"/>
        </w:rPr>
        <w:t> </w:t>
      </w:r>
      <w:r>
        <w:rPr>
          <w:w w:val="95"/>
        </w:rPr>
        <w:t>was</w:t>
      </w:r>
      <w:r>
        <w:rPr>
          <w:spacing w:val="-31"/>
          <w:w w:val="95"/>
        </w:rPr>
        <w:t> </w:t>
      </w:r>
      <w:r>
        <w:rPr>
          <w:w w:val="95"/>
        </w:rPr>
        <w:t>established</w:t>
      </w:r>
      <w:r>
        <w:rPr>
          <w:spacing w:val="-31"/>
          <w:w w:val="95"/>
        </w:rPr>
        <w:t> </w:t>
      </w:r>
      <w:r>
        <w:rPr>
          <w:w w:val="95"/>
        </w:rPr>
        <w:t>where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30"/>
          <w:w w:val="95"/>
        </w:rPr>
        <w:t> </w:t>
      </w:r>
      <w:r>
        <w:rPr>
          <w:w w:val="95"/>
        </w:rPr>
        <w:t>served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a member.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primary</w:t>
      </w:r>
      <w:r>
        <w:rPr>
          <w:spacing w:val="-33"/>
          <w:w w:val="95"/>
        </w:rPr>
        <w:t> </w:t>
      </w:r>
      <w:r>
        <w:rPr>
          <w:w w:val="95"/>
        </w:rPr>
        <w:t>objective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group</w:t>
      </w:r>
      <w:r>
        <w:rPr>
          <w:spacing w:val="-34"/>
          <w:w w:val="95"/>
        </w:rPr>
        <w:t> </w:t>
      </w:r>
      <w:r>
        <w:rPr>
          <w:w w:val="95"/>
        </w:rPr>
        <w:t>was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develop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recommended</w:t>
      </w:r>
      <w:r>
        <w:rPr>
          <w:spacing w:val="-34"/>
          <w:w w:val="95"/>
        </w:rPr>
        <w:t> </w:t>
      </w:r>
      <w:r>
        <w:rPr>
          <w:w w:val="95"/>
        </w:rPr>
        <w:t>aberration</w:t>
      </w:r>
      <w:r>
        <w:rPr>
          <w:spacing w:val="-34"/>
          <w:w w:val="95"/>
        </w:rPr>
        <w:t> </w:t>
      </w:r>
      <w:r>
        <w:rPr>
          <w:w w:val="95"/>
        </w:rPr>
        <w:t>correction</w:t>
      </w:r>
      <w:r>
        <w:rPr>
          <w:spacing w:val="-34"/>
          <w:w w:val="95"/>
        </w:rPr>
        <w:t> </w:t>
      </w:r>
      <w:r>
        <w:rPr>
          <w:w w:val="95"/>
        </w:rPr>
        <w:t>to be</w:t>
      </w:r>
      <w:r>
        <w:rPr>
          <w:spacing w:val="-39"/>
          <w:w w:val="95"/>
        </w:rPr>
        <w:t> </w:t>
      </w:r>
      <w:r>
        <w:rPr>
          <w:w w:val="95"/>
        </w:rPr>
        <w:t>applied</w:t>
      </w:r>
      <w:r>
        <w:rPr>
          <w:spacing w:val="-39"/>
          <w:w w:val="95"/>
        </w:rPr>
        <w:t> </w:t>
      </w:r>
      <w:r>
        <w:rPr>
          <w:w w:val="95"/>
        </w:rPr>
        <w:t>in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ICRF3</w:t>
      </w:r>
      <w:r>
        <w:rPr>
          <w:spacing w:val="-38"/>
          <w:w w:val="95"/>
        </w:rPr>
        <w:t> </w:t>
      </w:r>
      <w:r>
        <w:rPr>
          <w:w w:val="95"/>
        </w:rPr>
        <w:t>solution.</w:t>
      </w:r>
      <w:r>
        <w:rPr>
          <w:spacing w:val="-38"/>
          <w:w w:val="95"/>
        </w:rPr>
        <w:t> </w:t>
      </w:r>
      <w:r>
        <w:rPr>
          <w:w w:val="95"/>
        </w:rPr>
        <w:t>After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successful</w:t>
      </w:r>
      <w:r>
        <w:rPr>
          <w:spacing w:val="-39"/>
          <w:w w:val="95"/>
        </w:rPr>
        <w:t> </w:t>
      </w:r>
      <w:r>
        <w:rPr>
          <w:w w:val="95"/>
        </w:rPr>
        <w:t>cooperation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Oleg</w:t>
      </w:r>
      <w:r>
        <w:rPr>
          <w:spacing w:val="-39"/>
          <w:w w:val="95"/>
        </w:rPr>
        <w:t> </w:t>
      </w:r>
      <w:r>
        <w:rPr>
          <w:w w:val="95"/>
        </w:rPr>
        <w:t>Titov</w:t>
      </w:r>
      <w:r>
        <w:rPr>
          <w:spacing w:val="-38"/>
          <w:w w:val="95"/>
        </w:rPr>
        <w:t> </w:t>
      </w:r>
      <w:r>
        <w:rPr>
          <w:w w:val="95"/>
        </w:rPr>
        <w:t>(Geosciences</w:t>
      </w:r>
      <w:r>
        <w:rPr>
          <w:spacing w:val="-38"/>
          <w:w w:val="95"/>
        </w:rPr>
        <w:t> </w:t>
      </w:r>
      <w:r>
        <w:rPr>
          <w:w w:val="95"/>
        </w:rPr>
        <w:t>Australia) </w:t>
      </w:r>
      <w:r>
        <w:rPr/>
        <w:t>on</w:t>
      </w:r>
      <w:r>
        <w:rPr>
          <w:spacing w:val="-29"/>
        </w:rPr>
        <w:t> </w:t>
      </w:r>
      <w:r>
        <w:rPr/>
        <w:t>the</w:t>
      </w:r>
      <w:r>
        <w:rPr>
          <w:spacing w:val="-28"/>
        </w:rPr>
        <w:t> </w:t>
      </w:r>
      <w:r>
        <w:rPr/>
        <w:t>estimation</w:t>
      </w:r>
      <w:r>
        <w:rPr>
          <w:spacing w:val="-29"/>
        </w:rPr>
        <w:t> </w:t>
      </w:r>
      <w:r>
        <w:rPr/>
        <w:t>of</w:t>
      </w:r>
      <w:r>
        <w:rPr>
          <w:spacing w:val="-28"/>
        </w:rPr>
        <w:t> </w:t>
      </w:r>
      <w:r>
        <w:rPr/>
        <w:t>the</w:t>
      </w:r>
      <w:r>
        <w:rPr>
          <w:spacing w:val="-28"/>
        </w:rPr>
        <w:t> </w:t>
      </w:r>
      <w:r>
        <w:rPr/>
        <w:t>solar</w:t>
      </w:r>
      <w:r>
        <w:rPr>
          <w:spacing w:val="-29"/>
        </w:rPr>
        <w:t> </w:t>
      </w:r>
      <w:r>
        <w:rPr/>
        <w:t>system</w:t>
      </w:r>
      <w:r>
        <w:rPr>
          <w:spacing w:val="-28"/>
        </w:rPr>
        <w:t> </w:t>
      </w:r>
      <w:r>
        <w:rPr/>
        <w:t>acceleration</w:t>
      </w:r>
      <w:r>
        <w:rPr>
          <w:spacing w:val="-28"/>
        </w:rPr>
        <w:t> </w:t>
      </w:r>
      <w:r>
        <w:rPr/>
        <w:t>using</w:t>
      </w:r>
      <w:r>
        <w:rPr>
          <w:spacing w:val="-28"/>
        </w:rPr>
        <w:t> </w:t>
      </w:r>
      <w:r>
        <w:rPr/>
        <w:t>the</w:t>
      </w:r>
      <w:r>
        <w:rPr>
          <w:spacing w:val="-29"/>
        </w:rPr>
        <w:t> </w:t>
      </w:r>
      <w:r>
        <w:rPr/>
        <w:t>Earth</w:t>
      </w:r>
      <w:r>
        <w:rPr>
          <w:spacing w:val="-28"/>
        </w:rPr>
        <w:t> </w:t>
      </w:r>
      <w:r>
        <w:rPr/>
        <w:t>scale</w:t>
      </w:r>
      <w:r>
        <w:rPr>
          <w:spacing w:val="-29"/>
        </w:rPr>
        <w:t> </w:t>
      </w:r>
      <w:r>
        <w:rPr/>
        <w:t>factor</w:t>
      </w:r>
      <w:r>
        <w:rPr>
          <w:spacing w:val="-28"/>
        </w:rPr>
        <w:t> </w:t>
      </w:r>
      <w:r>
        <w:rPr/>
        <w:t>(Titov</w:t>
      </w:r>
      <w:r>
        <w:rPr>
          <w:spacing w:val="-29"/>
        </w:rPr>
        <w:t> </w:t>
      </w:r>
      <w:r>
        <w:rPr/>
        <w:t>and</w:t>
      </w:r>
      <w:r>
        <w:rPr>
          <w:spacing w:val="-28"/>
        </w:rPr>
        <w:t> </w:t>
      </w:r>
      <w:r>
        <w:rPr/>
        <w:t>Krásná, </w:t>
      </w:r>
      <w:r>
        <w:rPr>
          <w:w w:val="95"/>
        </w:rPr>
        <w:t>2018a)</w:t>
      </w:r>
      <w:r>
        <w:rPr>
          <w:spacing w:val="-22"/>
          <w:w w:val="95"/>
        </w:rPr>
        <w:t> </w:t>
      </w:r>
      <w:r>
        <w:rPr>
          <w:w w:val="95"/>
        </w:rPr>
        <w:t>we</w:t>
      </w:r>
      <w:r>
        <w:rPr>
          <w:spacing w:val="-22"/>
          <w:w w:val="95"/>
        </w:rPr>
        <w:t> </w:t>
      </w:r>
      <w:r>
        <w:rPr>
          <w:w w:val="95"/>
        </w:rPr>
        <w:t>continued</w:t>
      </w:r>
      <w:r>
        <w:rPr>
          <w:spacing w:val="-22"/>
          <w:w w:val="95"/>
        </w:rPr>
        <w:t> </w:t>
      </w:r>
      <w:r>
        <w:rPr>
          <w:w w:val="95"/>
        </w:rPr>
        <w:t>our</w:t>
      </w:r>
      <w:r>
        <w:rPr>
          <w:spacing w:val="-21"/>
          <w:w w:val="95"/>
        </w:rPr>
        <w:t> </w:t>
      </w:r>
      <w:r>
        <w:rPr>
          <w:w w:val="95"/>
        </w:rPr>
        <w:t>cooperation</w:t>
      </w:r>
      <w:r>
        <w:rPr>
          <w:spacing w:val="-22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testing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special</w:t>
      </w:r>
      <w:r>
        <w:rPr>
          <w:spacing w:val="-23"/>
          <w:w w:val="95"/>
        </w:rPr>
        <w:t> </w:t>
      </w:r>
      <w:r>
        <w:rPr>
          <w:w w:val="95"/>
        </w:rPr>
        <w:t>relativity</w:t>
      </w:r>
      <w:r>
        <w:rPr>
          <w:spacing w:val="-21"/>
          <w:w w:val="95"/>
        </w:rPr>
        <w:t> </w:t>
      </w:r>
      <w:r>
        <w:rPr>
          <w:w w:val="95"/>
        </w:rPr>
        <w:t>with</w:t>
      </w:r>
      <w:r>
        <w:rPr>
          <w:spacing w:val="-23"/>
          <w:w w:val="95"/>
        </w:rPr>
        <w:t> </w:t>
      </w:r>
      <w:r>
        <w:rPr>
          <w:w w:val="95"/>
        </w:rPr>
        <w:t>geodetic</w:t>
      </w:r>
      <w:r>
        <w:rPr>
          <w:spacing w:val="-22"/>
          <w:w w:val="95"/>
        </w:rPr>
        <w:t> </w:t>
      </w:r>
      <w:r>
        <w:rPr>
          <w:w w:val="95"/>
        </w:rPr>
        <w:t>VLBI</w:t>
      </w:r>
      <w:r>
        <w:rPr>
          <w:spacing w:val="-22"/>
          <w:w w:val="95"/>
        </w:rPr>
        <w:t> </w:t>
      </w:r>
      <w:r>
        <w:rPr>
          <w:w w:val="95"/>
        </w:rPr>
        <w:t>(Titov</w:t>
      </w:r>
      <w:r>
        <w:rPr>
          <w:spacing w:val="-22"/>
          <w:w w:val="95"/>
        </w:rPr>
        <w:t> </w:t>
      </w:r>
      <w:r>
        <w:rPr>
          <w:w w:val="95"/>
        </w:rPr>
        <w:t>and </w:t>
      </w:r>
      <w:r>
        <w:rPr/>
        <w:t>Krásná,</w:t>
      </w:r>
      <w:r>
        <w:rPr>
          <w:spacing w:val="-8"/>
        </w:rPr>
        <w:t> </w:t>
      </w:r>
      <w:r>
        <w:rPr/>
        <w:t>2018b).</w:t>
      </w:r>
    </w:p>
    <w:p>
      <w:pPr>
        <w:pStyle w:val="BodyText"/>
        <w:spacing w:line="266" w:lineRule="auto" w:before="18"/>
        <w:ind w:right="110"/>
      </w:pPr>
      <w:r>
        <w:rPr>
          <w:w w:val="95"/>
        </w:rPr>
        <w:t>With</w:t>
      </w:r>
      <w:r>
        <w:rPr>
          <w:spacing w:val="-13"/>
          <w:w w:val="95"/>
        </w:rPr>
        <w:t> </w:t>
      </w:r>
      <w:r>
        <w:rPr>
          <w:w w:val="95"/>
        </w:rPr>
        <w:t>ICRF3,</w:t>
      </w:r>
      <w:r>
        <w:rPr>
          <w:spacing w:val="-12"/>
          <w:w w:val="95"/>
        </w:rPr>
        <w:t> </w:t>
      </w:r>
      <w:r>
        <w:rPr>
          <w:w w:val="95"/>
        </w:rPr>
        <w:t>two</w:t>
      </w:r>
      <w:r>
        <w:rPr>
          <w:spacing w:val="-14"/>
          <w:w w:val="95"/>
        </w:rPr>
        <w:t> </w:t>
      </w:r>
      <w:r>
        <w:rPr>
          <w:w w:val="95"/>
        </w:rPr>
        <w:t>new</w:t>
      </w:r>
      <w:r>
        <w:rPr>
          <w:spacing w:val="-13"/>
          <w:w w:val="95"/>
        </w:rPr>
        <w:t> </w:t>
      </w:r>
      <w:r>
        <w:rPr>
          <w:w w:val="95"/>
        </w:rPr>
        <w:t>features</w:t>
      </w:r>
      <w:r>
        <w:rPr>
          <w:spacing w:val="-13"/>
          <w:w w:val="95"/>
        </w:rPr>
        <w:t> </w:t>
      </w:r>
      <w:r>
        <w:rPr>
          <w:w w:val="95"/>
        </w:rPr>
        <w:t>were</w:t>
      </w:r>
      <w:r>
        <w:rPr>
          <w:spacing w:val="-13"/>
          <w:w w:val="95"/>
        </w:rPr>
        <w:t> </w:t>
      </w:r>
      <w:r>
        <w:rPr>
          <w:w w:val="95"/>
        </w:rPr>
        <w:t>introduced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realization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frame.</w:t>
      </w:r>
      <w:r>
        <w:rPr>
          <w:spacing w:val="-13"/>
          <w:w w:val="95"/>
        </w:rPr>
        <w:t> </w:t>
      </w:r>
      <w:r>
        <w:rPr>
          <w:w w:val="95"/>
        </w:rPr>
        <w:t>The</w:t>
      </w:r>
      <w:r>
        <w:rPr>
          <w:spacing w:val="-13"/>
          <w:w w:val="95"/>
        </w:rPr>
        <w:t> </w:t>
      </w:r>
      <w:r>
        <w:rPr>
          <w:w w:val="95"/>
        </w:rPr>
        <w:t>first</w:t>
      </w:r>
      <w:r>
        <w:rPr>
          <w:spacing w:val="-13"/>
          <w:w w:val="95"/>
        </w:rPr>
        <w:t> </w:t>
      </w:r>
      <w:r>
        <w:rPr>
          <w:w w:val="95"/>
        </w:rPr>
        <w:t>one</w:t>
      </w:r>
      <w:r>
        <w:rPr>
          <w:spacing w:val="-12"/>
          <w:w w:val="95"/>
        </w:rPr>
        <w:t> </w:t>
      </w:r>
      <w:r>
        <w:rPr>
          <w:w w:val="95"/>
        </w:rPr>
        <w:t>was</w:t>
      </w:r>
      <w:r>
        <w:rPr>
          <w:spacing w:val="-12"/>
          <w:w w:val="95"/>
        </w:rPr>
        <w:t> </w:t>
      </w:r>
      <w:r>
        <w:rPr>
          <w:w w:val="95"/>
        </w:rPr>
        <w:t>the afore</w:t>
      </w:r>
      <w:r>
        <w:rPr>
          <w:spacing w:val="-26"/>
          <w:w w:val="95"/>
        </w:rPr>
        <w:t> </w:t>
      </w:r>
      <w:r>
        <w:rPr>
          <w:w w:val="95"/>
        </w:rPr>
        <w:t>mentioned</w:t>
      </w:r>
      <w:r>
        <w:rPr>
          <w:spacing w:val="-25"/>
          <w:w w:val="95"/>
        </w:rPr>
        <w:t> </w:t>
      </w:r>
      <w:r>
        <w:rPr>
          <w:w w:val="95"/>
        </w:rPr>
        <w:t>modeling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Galactic</w:t>
      </w:r>
      <w:r>
        <w:rPr>
          <w:spacing w:val="-25"/>
          <w:w w:val="95"/>
        </w:rPr>
        <w:t> </w:t>
      </w:r>
      <w:r>
        <w:rPr>
          <w:w w:val="95"/>
        </w:rPr>
        <w:t>acceleration,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second</w:t>
      </w:r>
      <w:r>
        <w:rPr>
          <w:spacing w:val="-25"/>
          <w:w w:val="95"/>
        </w:rPr>
        <w:t> </w:t>
      </w:r>
      <w:r>
        <w:rPr>
          <w:w w:val="95"/>
        </w:rPr>
        <w:t>one</w:t>
      </w:r>
      <w:r>
        <w:rPr>
          <w:spacing w:val="-25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determination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source </w:t>
      </w:r>
      <w:r>
        <w:rPr/>
        <w:t>positions</w:t>
      </w:r>
      <w:r>
        <w:rPr>
          <w:spacing w:val="-32"/>
        </w:rPr>
        <w:t> </w:t>
      </w:r>
      <w:r>
        <w:rPr/>
        <w:t>in</w:t>
      </w:r>
      <w:r>
        <w:rPr>
          <w:spacing w:val="-32"/>
        </w:rPr>
        <w:t> </w:t>
      </w:r>
      <w:r>
        <w:rPr/>
        <w:t>three</w:t>
      </w:r>
      <w:r>
        <w:rPr>
          <w:spacing w:val="-32"/>
        </w:rPr>
        <w:t> </w:t>
      </w:r>
      <w:r>
        <w:rPr/>
        <w:t>radio</w:t>
      </w:r>
      <w:r>
        <w:rPr>
          <w:spacing w:val="-31"/>
        </w:rPr>
        <w:t> </w:t>
      </w:r>
      <w:r>
        <w:rPr/>
        <w:t>bands</w:t>
      </w:r>
      <w:r>
        <w:rPr>
          <w:spacing w:val="-32"/>
        </w:rPr>
        <w:t> </w:t>
      </w:r>
      <w:r>
        <w:rPr/>
        <w:t>(8</w:t>
      </w:r>
      <w:r>
        <w:rPr>
          <w:spacing w:val="-31"/>
        </w:rPr>
        <w:t> </w:t>
      </w:r>
      <w:r>
        <w:rPr/>
        <w:t>GHz,</w:t>
      </w:r>
      <w:r>
        <w:rPr>
          <w:spacing w:val="-31"/>
        </w:rPr>
        <w:t> </w:t>
      </w:r>
      <w:r>
        <w:rPr/>
        <w:t>24</w:t>
      </w:r>
      <w:r>
        <w:rPr>
          <w:spacing w:val="-32"/>
        </w:rPr>
        <w:t> </w:t>
      </w:r>
      <w:r>
        <w:rPr/>
        <w:t>GHz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32</w:t>
      </w:r>
      <w:r>
        <w:rPr>
          <w:spacing w:val="-32"/>
        </w:rPr>
        <w:t> </w:t>
      </w:r>
      <w:r>
        <w:rPr/>
        <w:t>GHz).</w:t>
      </w:r>
      <w:r>
        <w:rPr>
          <w:spacing w:val="-31"/>
        </w:rPr>
        <w:t> </w:t>
      </w:r>
      <w:r>
        <w:rPr/>
        <w:t>ICRF3</w:t>
      </w:r>
      <w:r>
        <w:rPr>
          <w:spacing w:val="-31"/>
        </w:rPr>
        <w:t> </w:t>
      </w:r>
      <w:r>
        <w:rPr/>
        <w:t>is</w:t>
      </w:r>
      <w:r>
        <w:rPr>
          <w:spacing w:val="-32"/>
        </w:rPr>
        <w:t> </w:t>
      </w:r>
      <w:r>
        <w:rPr/>
        <w:t>therefore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first</w:t>
      </w:r>
      <w:r>
        <w:rPr>
          <w:spacing w:val="-31"/>
        </w:rPr>
        <w:t> </w:t>
      </w:r>
      <w:r>
        <w:rPr/>
        <w:t>multi‐band </w:t>
      </w:r>
      <w:r>
        <w:rPr>
          <w:w w:val="95"/>
        </w:rPr>
        <w:t>celestial</w:t>
      </w:r>
      <w:r>
        <w:rPr>
          <w:spacing w:val="-6"/>
          <w:w w:val="95"/>
        </w:rPr>
        <w:t> </w:t>
      </w:r>
      <w:r>
        <w:rPr>
          <w:w w:val="95"/>
        </w:rPr>
        <w:t>reference</w:t>
      </w:r>
      <w:r>
        <w:rPr>
          <w:spacing w:val="-6"/>
          <w:w w:val="95"/>
        </w:rPr>
        <w:t> </w:t>
      </w:r>
      <w:r>
        <w:rPr>
          <w:w w:val="95"/>
        </w:rPr>
        <w:t>frame</w:t>
      </w:r>
      <w:r>
        <w:rPr>
          <w:spacing w:val="-5"/>
          <w:w w:val="95"/>
        </w:rPr>
        <w:t> </w:t>
      </w:r>
      <w:r>
        <w:rPr>
          <w:w w:val="95"/>
        </w:rPr>
        <w:t>ever</w:t>
      </w:r>
      <w:r>
        <w:rPr>
          <w:spacing w:val="-6"/>
          <w:w w:val="95"/>
        </w:rPr>
        <w:t> </w:t>
      </w:r>
      <w:r>
        <w:rPr>
          <w:w w:val="95"/>
        </w:rPr>
        <w:t>generated.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member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K‐Band</w:t>
      </w:r>
      <w:r>
        <w:rPr>
          <w:spacing w:val="-6"/>
          <w:w w:val="95"/>
        </w:rPr>
        <w:t> </w:t>
      </w:r>
      <w:r>
        <w:rPr>
          <w:w w:val="95"/>
        </w:rPr>
        <w:t>Team,</w:t>
      </w:r>
      <w:r>
        <w:rPr>
          <w:spacing w:val="-6"/>
          <w:w w:val="95"/>
        </w:rPr>
        <w:t> </w:t>
      </w:r>
      <w:r>
        <w:rPr>
          <w:w w:val="95"/>
        </w:rPr>
        <w:t>analysing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VLBI measurements</w:t>
      </w:r>
      <w:r>
        <w:rPr>
          <w:spacing w:val="-37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24</w:t>
      </w:r>
      <w:r>
        <w:rPr>
          <w:spacing w:val="-37"/>
          <w:w w:val="95"/>
        </w:rPr>
        <w:t> </w:t>
      </w:r>
      <w:r>
        <w:rPr>
          <w:w w:val="95"/>
        </w:rPr>
        <w:t>GHz.</w:t>
      </w:r>
      <w:r>
        <w:rPr>
          <w:spacing w:val="-36"/>
          <w:w w:val="95"/>
        </w:rPr>
        <w:t> </w:t>
      </w:r>
      <w:r>
        <w:rPr>
          <w:w w:val="95"/>
        </w:rPr>
        <w:t>Our</w:t>
      </w:r>
      <w:r>
        <w:rPr>
          <w:spacing w:val="-36"/>
          <w:w w:val="95"/>
        </w:rPr>
        <w:t> </w:t>
      </w:r>
      <w:r>
        <w:rPr>
          <w:w w:val="95"/>
        </w:rPr>
        <w:t>findings,</w:t>
      </w:r>
      <w:r>
        <w:rPr>
          <w:spacing w:val="-37"/>
          <w:w w:val="95"/>
        </w:rPr>
        <w:t> </w:t>
      </w:r>
      <w:r>
        <w:rPr>
          <w:w w:val="95"/>
        </w:rPr>
        <w:t>crucial</w:t>
      </w:r>
      <w:r>
        <w:rPr>
          <w:spacing w:val="-36"/>
          <w:w w:val="95"/>
        </w:rPr>
        <w:t> </w:t>
      </w:r>
      <w:r>
        <w:rPr>
          <w:w w:val="95"/>
        </w:rPr>
        <w:t>for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ICRF3</w:t>
      </w:r>
      <w:r>
        <w:rPr>
          <w:spacing w:val="-35"/>
          <w:w w:val="95"/>
        </w:rPr>
        <w:t> </w:t>
      </w:r>
      <w:r>
        <w:rPr>
          <w:w w:val="95"/>
        </w:rPr>
        <w:t>generation,</w:t>
      </w:r>
      <w:r>
        <w:rPr>
          <w:spacing w:val="-37"/>
          <w:w w:val="95"/>
        </w:rPr>
        <w:t> </w:t>
      </w:r>
      <w:r>
        <w:rPr>
          <w:w w:val="95"/>
        </w:rPr>
        <w:t>were</w:t>
      </w:r>
      <w:r>
        <w:rPr>
          <w:spacing w:val="-36"/>
          <w:w w:val="95"/>
        </w:rPr>
        <w:t> </w:t>
      </w:r>
      <w:r>
        <w:rPr>
          <w:w w:val="95"/>
        </w:rPr>
        <w:t>presented</w:t>
      </w:r>
      <w:r>
        <w:rPr>
          <w:spacing w:val="-37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several </w:t>
      </w:r>
      <w:r>
        <w:rPr/>
        <w:t>conferences (see section</w:t>
      </w:r>
      <w:r>
        <w:rPr>
          <w:spacing w:val="-30"/>
        </w:rPr>
        <w:t> </w:t>
      </w:r>
      <w:r>
        <w:rPr/>
        <w:t>4.1).</w:t>
      </w:r>
    </w:p>
    <w:p>
      <w:pPr>
        <w:pStyle w:val="BodyText"/>
        <w:spacing w:line="266" w:lineRule="auto" w:before="9"/>
        <w:ind w:right="111"/>
      </w:pP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able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estimate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subtle</w:t>
      </w:r>
      <w:r>
        <w:rPr>
          <w:spacing w:val="-9"/>
          <w:w w:val="95"/>
        </w:rPr>
        <w:t> </w:t>
      </w:r>
      <w:r>
        <w:rPr>
          <w:w w:val="95"/>
        </w:rPr>
        <w:t>effects</w:t>
      </w:r>
      <w:r>
        <w:rPr>
          <w:spacing w:val="-9"/>
          <w:w w:val="95"/>
        </w:rPr>
        <w:t> </w:t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geodetic</w:t>
      </w:r>
      <w:r>
        <w:rPr>
          <w:spacing w:val="-9"/>
          <w:w w:val="95"/>
        </w:rPr>
        <w:t> </w:t>
      </w:r>
      <w:r>
        <w:rPr>
          <w:w w:val="95"/>
        </w:rPr>
        <w:t>VLBI</w:t>
      </w:r>
      <w:r>
        <w:rPr>
          <w:spacing w:val="-9"/>
          <w:w w:val="95"/>
        </w:rPr>
        <w:t> </w:t>
      </w:r>
      <w:r>
        <w:rPr>
          <w:w w:val="95"/>
        </w:rPr>
        <w:t>data</w:t>
      </w:r>
      <w:r>
        <w:rPr>
          <w:spacing w:val="-9"/>
          <w:w w:val="95"/>
        </w:rPr>
        <w:t> </w:t>
      </w:r>
      <w:r>
        <w:rPr>
          <w:w w:val="95"/>
        </w:rPr>
        <w:t>(such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apparent</w:t>
      </w:r>
      <w:r>
        <w:rPr>
          <w:spacing w:val="-10"/>
          <w:w w:val="95"/>
        </w:rPr>
        <w:t> </w:t>
      </w:r>
      <w:r>
        <w:rPr>
          <w:w w:val="95"/>
        </w:rPr>
        <w:t>proper </w:t>
      </w:r>
      <w:r>
        <w:rPr/>
        <w:t>motion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radio</w:t>
      </w:r>
      <w:r>
        <w:rPr>
          <w:spacing w:val="-20"/>
        </w:rPr>
        <w:t> </w:t>
      </w:r>
      <w:r>
        <w:rPr/>
        <w:t>sources)</w:t>
      </w:r>
      <w:r>
        <w:rPr>
          <w:spacing w:val="-20"/>
        </w:rPr>
        <w:t> </w:t>
      </w:r>
      <w:r>
        <w:rPr/>
        <w:t>it</w:t>
      </w:r>
      <w:r>
        <w:rPr>
          <w:spacing w:val="-21"/>
        </w:rPr>
        <w:t> </w:t>
      </w:r>
      <w:r>
        <w:rPr/>
        <w:t>is</w:t>
      </w:r>
      <w:r>
        <w:rPr>
          <w:spacing w:val="-19"/>
        </w:rPr>
        <w:t> </w:t>
      </w:r>
      <w:r>
        <w:rPr/>
        <w:t>necessary</w:t>
      </w:r>
      <w:r>
        <w:rPr>
          <w:spacing w:val="-21"/>
        </w:rPr>
        <w:t> </w:t>
      </w:r>
      <w:r>
        <w:rPr/>
        <w:t>to</w:t>
      </w:r>
      <w:r>
        <w:rPr>
          <w:spacing w:val="-21"/>
        </w:rPr>
        <w:t> </w:t>
      </w:r>
      <w:r>
        <w:rPr/>
        <w:t>have</w:t>
      </w:r>
      <w:r>
        <w:rPr>
          <w:spacing w:val="-21"/>
        </w:rPr>
        <w:t> </w:t>
      </w:r>
      <w:r>
        <w:rPr/>
        <w:t>a</w:t>
      </w:r>
      <w:r>
        <w:rPr>
          <w:spacing w:val="-20"/>
        </w:rPr>
        <w:t> </w:t>
      </w:r>
      <w:r>
        <w:rPr/>
        <w:t>solid</w:t>
      </w:r>
      <w:r>
        <w:rPr>
          <w:spacing w:val="-21"/>
        </w:rPr>
        <w:t> </w:t>
      </w:r>
      <w:r>
        <w:rPr/>
        <w:t>foundation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VLBI</w:t>
      </w:r>
      <w:r>
        <w:rPr>
          <w:spacing w:val="-20"/>
        </w:rPr>
        <w:t> </w:t>
      </w:r>
      <w:r>
        <w:rPr/>
        <w:t>data</w:t>
      </w:r>
      <w:r>
        <w:rPr>
          <w:spacing w:val="-21"/>
        </w:rPr>
        <w:t> </w:t>
      </w:r>
      <w:r>
        <w:rPr/>
        <w:t>analysis. Therefore,</w:t>
      </w:r>
      <w:r>
        <w:rPr>
          <w:spacing w:val="-30"/>
        </w:rPr>
        <w:t> </w:t>
      </w:r>
      <w:r>
        <w:rPr/>
        <w:t>I</w:t>
      </w:r>
      <w:r>
        <w:rPr>
          <w:spacing w:val="-29"/>
        </w:rPr>
        <w:t> </w:t>
      </w:r>
      <w:r>
        <w:rPr/>
        <w:t>concentrated</w:t>
      </w:r>
      <w:r>
        <w:rPr>
          <w:spacing w:val="-30"/>
        </w:rPr>
        <w:t> </w:t>
      </w:r>
      <w:r>
        <w:rPr/>
        <w:t>during</w:t>
      </w:r>
      <w:r>
        <w:rPr>
          <w:spacing w:val="-29"/>
        </w:rPr>
        <w:t> </w:t>
      </w:r>
      <w:r>
        <w:rPr/>
        <w:t>the</w:t>
      </w:r>
      <w:r>
        <w:rPr>
          <w:spacing w:val="-29"/>
        </w:rPr>
        <w:t> </w:t>
      </w:r>
      <w:r>
        <w:rPr/>
        <w:t>project</w:t>
      </w:r>
      <w:r>
        <w:rPr>
          <w:spacing w:val="-30"/>
        </w:rPr>
        <w:t> </w:t>
      </w:r>
      <w:r>
        <w:rPr/>
        <w:t>also</w:t>
      </w:r>
      <w:r>
        <w:rPr>
          <w:spacing w:val="-30"/>
        </w:rPr>
        <w:t> </w:t>
      </w:r>
      <w:r>
        <w:rPr/>
        <w:t>on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analysis</w:t>
      </w:r>
      <w:r>
        <w:rPr>
          <w:spacing w:val="-30"/>
        </w:rPr>
        <w:t> </w:t>
      </w:r>
      <w:r>
        <w:rPr/>
        <w:t>strategies</w:t>
      </w:r>
      <w:r>
        <w:rPr>
          <w:spacing w:val="-29"/>
        </w:rPr>
        <w:t> </w:t>
      </w:r>
      <w:r>
        <w:rPr/>
        <w:t>with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focus</w:t>
      </w:r>
      <w:r>
        <w:rPr>
          <w:spacing w:val="-30"/>
        </w:rPr>
        <w:t> </w:t>
      </w:r>
      <w:r>
        <w:rPr/>
        <w:t>on</w:t>
      </w:r>
      <w:r>
        <w:rPr>
          <w:spacing w:val="-30"/>
        </w:rPr>
        <w:t> </w:t>
      </w:r>
      <w:r>
        <w:rPr/>
        <w:t>the </w:t>
      </w:r>
      <w:r>
        <w:rPr>
          <w:w w:val="95"/>
        </w:rPr>
        <w:t>celestial</w:t>
      </w:r>
      <w:r>
        <w:rPr>
          <w:spacing w:val="-23"/>
          <w:w w:val="95"/>
        </w:rPr>
        <w:t> </w:t>
      </w:r>
      <w:r>
        <w:rPr>
          <w:w w:val="95"/>
        </w:rPr>
        <w:t>reference</w:t>
      </w:r>
      <w:r>
        <w:rPr>
          <w:spacing w:val="-23"/>
          <w:w w:val="95"/>
        </w:rPr>
        <w:t> </w:t>
      </w:r>
      <w:r>
        <w:rPr>
          <w:w w:val="95"/>
        </w:rPr>
        <w:t>frame</w:t>
      </w:r>
      <w:r>
        <w:rPr>
          <w:spacing w:val="-22"/>
          <w:w w:val="95"/>
        </w:rPr>
        <w:t> </w:t>
      </w:r>
      <w:r>
        <w:rPr>
          <w:w w:val="95"/>
        </w:rPr>
        <w:t>(Krásná</w:t>
      </w:r>
      <w:r>
        <w:rPr>
          <w:spacing w:val="-23"/>
          <w:w w:val="95"/>
        </w:rPr>
        <w:t> </w:t>
      </w:r>
      <w:r>
        <w:rPr>
          <w:w w:val="95"/>
        </w:rPr>
        <w:t>et</w:t>
      </w:r>
      <w:r>
        <w:rPr>
          <w:spacing w:val="-23"/>
          <w:w w:val="95"/>
        </w:rPr>
        <w:t> </w:t>
      </w:r>
      <w:r>
        <w:rPr>
          <w:w w:val="95"/>
        </w:rPr>
        <w:t>al.,</w:t>
      </w:r>
      <w:r>
        <w:rPr>
          <w:spacing w:val="-20"/>
          <w:w w:val="95"/>
        </w:rPr>
        <w:t> </w:t>
      </w:r>
      <w:r>
        <w:rPr>
          <w:w w:val="95"/>
        </w:rPr>
        <w:t>2016;</w:t>
      </w:r>
      <w:r>
        <w:rPr>
          <w:spacing w:val="-23"/>
          <w:w w:val="95"/>
        </w:rPr>
        <w:t> </w:t>
      </w:r>
      <w:r>
        <w:rPr>
          <w:w w:val="95"/>
        </w:rPr>
        <w:t>Mayer</w:t>
      </w:r>
      <w:r>
        <w:rPr>
          <w:spacing w:val="-22"/>
          <w:w w:val="95"/>
        </w:rPr>
        <w:t> </w:t>
      </w:r>
      <w:r>
        <w:rPr>
          <w:w w:val="95"/>
        </w:rPr>
        <w:t>et</w:t>
      </w:r>
      <w:r>
        <w:rPr>
          <w:spacing w:val="-23"/>
          <w:w w:val="95"/>
        </w:rPr>
        <w:t> </w:t>
      </w:r>
      <w:r>
        <w:rPr>
          <w:w w:val="95"/>
        </w:rPr>
        <w:t>al.,</w:t>
      </w:r>
      <w:r>
        <w:rPr>
          <w:spacing w:val="-23"/>
          <w:w w:val="95"/>
        </w:rPr>
        <w:t> </w:t>
      </w:r>
      <w:r>
        <w:rPr>
          <w:w w:val="95"/>
        </w:rPr>
        <w:t>2017).</w:t>
      </w:r>
      <w:r>
        <w:rPr>
          <w:spacing w:val="-22"/>
          <w:w w:val="95"/>
        </w:rPr>
        <w:t> </w:t>
      </w:r>
      <w:r>
        <w:rPr>
          <w:w w:val="95"/>
        </w:rPr>
        <w:t>Furthermore,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estimation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 global</w:t>
      </w:r>
      <w:r>
        <w:rPr>
          <w:spacing w:val="-23"/>
          <w:w w:val="95"/>
        </w:rPr>
        <w:t> </w:t>
      </w:r>
      <w:r>
        <w:rPr>
          <w:w w:val="95"/>
        </w:rPr>
        <w:t>geodetic</w:t>
      </w:r>
      <w:r>
        <w:rPr>
          <w:spacing w:val="-21"/>
          <w:w w:val="95"/>
        </w:rPr>
        <w:t> </w:t>
      </w:r>
      <w:r>
        <w:rPr>
          <w:w w:val="95"/>
        </w:rPr>
        <w:t>parameters</w:t>
      </w:r>
      <w:r>
        <w:rPr>
          <w:spacing w:val="-22"/>
          <w:w w:val="95"/>
        </w:rPr>
        <w:t> </w:t>
      </w:r>
      <w:r>
        <w:rPr>
          <w:w w:val="95"/>
        </w:rPr>
        <w:t>requires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permanent</w:t>
      </w:r>
      <w:r>
        <w:rPr>
          <w:spacing w:val="-21"/>
          <w:w w:val="95"/>
        </w:rPr>
        <w:t> </w:t>
      </w:r>
      <w:r>
        <w:rPr>
          <w:w w:val="95"/>
        </w:rPr>
        <w:t>maintenance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analysis</w:t>
      </w:r>
      <w:r>
        <w:rPr>
          <w:spacing w:val="-22"/>
          <w:w w:val="95"/>
        </w:rPr>
        <w:t> </w:t>
      </w:r>
      <w:r>
        <w:rPr>
          <w:w w:val="95"/>
        </w:rPr>
        <w:t>software.</w:t>
      </w:r>
      <w:r>
        <w:rPr>
          <w:spacing w:val="-22"/>
          <w:w w:val="95"/>
        </w:rPr>
        <w:t> </w:t>
      </w:r>
      <w:r>
        <w:rPr>
          <w:w w:val="95"/>
        </w:rPr>
        <w:t>Therefore, some</w:t>
      </w:r>
      <w:r>
        <w:rPr>
          <w:spacing w:val="-33"/>
          <w:w w:val="95"/>
        </w:rPr>
        <w:t> </w:t>
      </w:r>
      <w:r>
        <w:rPr>
          <w:w w:val="95"/>
        </w:rPr>
        <w:t>working</w:t>
      </w:r>
      <w:r>
        <w:rPr>
          <w:spacing w:val="-33"/>
          <w:w w:val="95"/>
        </w:rPr>
        <w:t> </w:t>
      </w:r>
      <w:r>
        <w:rPr>
          <w:w w:val="95"/>
        </w:rPr>
        <w:t>hours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project</w:t>
      </w:r>
      <w:r>
        <w:rPr>
          <w:spacing w:val="-33"/>
          <w:w w:val="95"/>
        </w:rPr>
        <w:t> </w:t>
      </w:r>
      <w:r>
        <w:rPr>
          <w:w w:val="95"/>
        </w:rPr>
        <w:t>were</w:t>
      </w:r>
      <w:r>
        <w:rPr>
          <w:spacing w:val="-32"/>
          <w:w w:val="95"/>
        </w:rPr>
        <w:t> </w:t>
      </w:r>
      <w:r>
        <w:rPr>
          <w:w w:val="95"/>
        </w:rPr>
        <w:t>spent</w:t>
      </w:r>
      <w:r>
        <w:rPr>
          <w:spacing w:val="-33"/>
          <w:w w:val="95"/>
        </w:rPr>
        <w:t> </w:t>
      </w:r>
      <w:r>
        <w:rPr>
          <w:w w:val="95"/>
        </w:rPr>
        <w:t>with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further</w:t>
      </w:r>
      <w:r>
        <w:rPr>
          <w:spacing w:val="-32"/>
          <w:w w:val="95"/>
        </w:rPr>
        <w:t> </w:t>
      </w:r>
      <w:r>
        <w:rPr>
          <w:w w:val="95"/>
        </w:rPr>
        <w:t>development</w:t>
      </w:r>
      <w:r>
        <w:rPr>
          <w:spacing w:val="-33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updates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analysis </w:t>
      </w:r>
      <w:r>
        <w:rPr/>
        <w:t>software</w:t>
      </w:r>
      <w:r>
        <w:rPr>
          <w:spacing w:val="-14"/>
        </w:rPr>
        <w:t> </w:t>
      </w:r>
      <w:r>
        <w:rPr/>
        <w:t>package</w:t>
      </w:r>
      <w:r>
        <w:rPr>
          <w:spacing w:val="-14"/>
        </w:rPr>
        <w:t> </w:t>
      </w:r>
      <w:r>
        <w:rPr/>
        <w:t>VieVS</w:t>
      </w:r>
      <w:r>
        <w:rPr>
          <w:spacing w:val="-14"/>
        </w:rPr>
        <w:t> </w:t>
      </w:r>
      <w:r>
        <w:rPr/>
        <w:t>(Böhm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al.,</w:t>
      </w:r>
      <w:r>
        <w:rPr>
          <w:spacing w:val="-14"/>
        </w:rPr>
        <w:t> </w:t>
      </w:r>
      <w:r>
        <w:rPr/>
        <w:t>2018;</w:t>
      </w:r>
      <w:r>
        <w:rPr>
          <w:spacing w:val="-13"/>
        </w:rPr>
        <w:t> </w:t>
      </w:r>
      <w:r>
        <w:rPr/>
        <w:t>Krásná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al.,</w:t>
      </w:r>
      <w:r>
        <w:rPr>
          <w:spacing w:val="-14"/>
        </w:rPr>
        <w:t> </w:t>
      </w:r>
      <w:r>
        <w:rPr/>
        <w:t>2021).</w:t>
      </w:r>
    </w:p>
    <w:p>
      <w:pPr>
        <w:spacing w:after="0" w:line="266" w:lineRule="auto"/>
        <w:sectPr>
          <w:type w:val="continuous"/>
          <w:pgSz w:w="11910" w:h="16840"/>
          <w:pgMar w:top="1380" w:bottom="280" w:left="1300" w:right="1300"/>
        </w:sectPr>
      </w:pPr>
    </w:p>
    <w:p>
      <w:pPr>
        <w:pStyle w:val="BodyText"/>
        <w:spacing w:line="266" w:lineRule="auto" w:before="0"/>
        <w:ind w:right="114"/>
      </w:pPr>
      <w:r>
        <w:rPr>
          <w:w w:val="95"/>
        </w:rPr>
        <w:t>Since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acceleration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Solar</w:t>
      </w:r>
      <w:r>
        <w:rPr>
          <w:spacing w:val="-23"/>
          <w:w w:val="95"/>
        </w:rPr>
        <w:t> </w:t>
      </w:r>
      <w:r>
        <w:rPr>
          <w:w w:val="95"/>
        </w:rPr>
        <w:t>System</w:t>
      </w:r>
      <w:r>
        <w:rPr>
          <w:spacing w:val="-24"/>
          <w:w w:val="95"/>
        </w:rPr>
        <w:t> </w:t>
      </w:r>
      <w:r>
        <w:rPr>
          <w:w w:val="95"/>
        </w:rPr>
        <w:t>barycentre</w:t>
      </w:r>
      <w:r>
        <w:rPr>
          <w:spacing w:val="-23"/>
          <w:w w:val="95"/>
        </w:rPr>
        <w:t> </w:t>
      </w:r>
      <w:r>
        <w:rPr>
          <w:w w:val="95"/>
        </w:rPr>
        <w:t>causes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dipole</w:t>
      </w:r>
      <w:r>
        <w:rPr>
          <w:spacing w:val="-23"/>
          <w:w w:val="95"/>
        </w:rPr>
        <w:t> </w:t>
      </w:r>
      <w:r>
        <w:rPr>
          <w:w w:val="95"/>
        </w:rPr>
        <w:t>systematic</w:t>
      </w:r>
      <w:r>
        <w:rPr>
          <w:spacing w:val="-23"/>
          <w:w w:val="95"/>
        </w:rPr>
        <w:t> </w:t>
      </w:r>
      <w:r>
        <w:rPr>
          <w:w w:val="95"/>
        </w:rPr>
        <w:t>effect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proper </w:t>
      </w:r>
      <w:r>
        <w:rPr/>
        <w:t>motion,</w:t>
      </w:r>
      <w:r>
        <w:rPr>
          <w:spacing w:val="-31"/>
        </w:rPr>
        <w:t> </w:t>
      </w:r>
      <w:r>
        <w:rPr/>
        <w:t>its</w:t>
      </w:r>
      <w:r>
        <w:rPr>
          <w:spacing w:val="-30"/>
        </w:rPr>
        <w:t> </w:t>
      </w:r>
      <w:r>
        <w:rPr/>
        <w:t>removal</w:t>
      </w:r>
      <w:r>
        <w:rPr>
          <w:spacing w:val="-31"/>
        </w:rPr>
        <w:t> </w:t>
      </w:r>
      <w:r>
        <w:rPr/>
        <w:t>in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analysis</w:t>
      </w:r>
      <w:r>
        <w:rPr>
          <w:spacing w:val="-31"/>
        </w:rPr>
        <w:t> </w:t>
      </w:r>
      <w:r>
        <w:rPr/>
        <w:t>allows</w:t>
      </w:r>
      <w:r>
        <w:rPr>
          <w:spacing w:val="-31"/>
        </w:rPr>
        <w:t> </w:t>
      </w:r>
      <w:r>
        <w:rPr/>
        <w:t>for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more</w:t>
      </w:r>
      <w:r>
        <w:rPr>
          <w:spacing w:val="-31"/>
        </w:rPr>
        <w:t> </w:t>
      </w:r>
      <w:r>
        <w:rPr/>
        <w:t>accurate</w:t>
      </w:r>
      <w:r>
        <w:rPr>
          <w:spacing w:val="-31"/>
        </w:rPr>
        <w:t> </w:t>
      </w:r>
      <w:r>
        <w:rPr/>
        <w:t>research</w:t>
      </w:r>
      <w:r>
        <w:rPr>
          <w:spacing w:val="-31"/>
        </w:rPr>
        <w:t> </w:t>
      </w:r>
      <w:r>
        <w:rPr/>
        <w:t>in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field</w:t>
      </w:r>
      <w:r>
        <w:rPr>
          <w:spacing w:val="-31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intrinsic </w:t>
      </w:r>
      <w:r>
        <w:rPr>
          <w:w w:val="95"/>
        </w:rPr>
        <w:t>motions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radio</w:t>
      </w:r>
      <w:r>
        <w:rPr>
          <w:spacing w:val="-32"/>
          <w:w w:val="95"/>
        </w:rPr>
        <w:t> </w:t>
      </w:r>
      <w:r>
        <w:rPr>
          <w:w w:val="95"/>
        </w:rPr>
        <w:t>sources</w:t>
      </w:r>
      <w:r>
        <w:rPr>
          <w:spacing w:val="-31"/>
          <w:w w:val="95"/>
        </w:rPr>
        <w:t> </w:t>
      </w:r>
      <w:r>
        <w:rPr>
          <w:w w:val="95"/>
        </w:rPr>
        <w:t>themselves,</w:t>
      </w:r>
      <w:r>
        <w:rPr>
          <w:spacing w:val="-32"/>
          <w:w w:val="95"/>
        </w:rPr>
        <w:t> </w:t>
      </w:r>
      <w:r>
        <w:rPr>
          <w:w w:val="95"/>
        </w:rPr>
        <w:t>known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radio</w:t>
      </w:r>
      <w:r>
        <w:rPr>
          <w:spacing w:val="-31"/>
          <w:w w:val="95"/>
        </w:rPr>
        <w:t> </w:t>
      </w:r>
      <w:r>
        <w:rPr>
          <w:w w:val="95"/>
        </w:rPr>
        <w:t>source</w:t>
      </w:r>
      <w:r>
        <w:rPr>
          <w:spacing w:val="-33"/>
          <w:w w:val="95"/>
        </w:rPr>
        <w:t> </w:t>
      </w:r>
      <w:r>
        <w:rPr>
          <w:w w:val="95"/>
        </w:rPr>
        <w:t>structure.</w:t>
      </w:r>
      <w:r>
        <w:rPr>
          <w:spacing w:val="-31"/>
          <w:w w:val="95"/>
        </w:rPr>
        <w:t> </w:t>
      </w:r>
      <w:r>
        <w:rPr>
          <w:w w:val="95"/>
        </w:rPr>
        <w:t>Therefore,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final</w:t>
      </w:r>
      <w:r>
        <w:rPr>
          <w:spacing w:val="-31"/>
          <w:w w:val="95"/>
        </w:rPr>
        <w:t> </w:t>
      </w:r>
      <w:r>
        <w:rPr>
          <w:w w:val="95"/>
        </w:rPr>
        <w:t>part </w:t>
      </w:r>
      <w:r>
        <w:rPr/>
        <w:t>of my project, I started to focus on the topic of source structure, which will allow a further improvement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celestial</w:t>
      </w:r>
      <w:r>
        <w:rPr>
          <w:spacing w:val="-14"/>
        </w:rPr>
        <w:t> </w:t>
      </w:r>
      <w:r>
        <w:rPr/>
        <w:t>reference</w:t>
      </w:r>
      <w:r>
        <w:rPr>
          <w:spacing w:val="-13"/>
        </w:rPr>
        <w:t> </w:t>
      </w:r>
      <w:r>
        <w:rPr/>
        <w:t>frame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future.</w:t>
      </w: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543" w:right="0" w:hanging="427"/>
        <w:jc w:val="left"/>
      </w:pPr>
      <w:r>
        <w:rPr/>
        <w:t>Most important results and a brief description of their</w:t>
      </w:r>
      <w:r>
        <w:rPr>
          <w:spacing w:val="-4"/>
        </w:rPr>
        <w:t> </w:t>
      </w:r>
      <w:r>
        <w:rPr/>
        <w:t>significance</w:t>
      </w:r>
    </w:p>
    <w:p>
      <w:pPr>
        <w:pStyle w:val="BodyText"/>
        <w:spacing w:line="266" w:lineRule="auto"/>
        <w:ind w:right="111"/>
      </w:pPr>
      <w:r>
        <w:rPr>
          <w:w w:val="95"/>
        </w:rPr>
        <w:t>In</w:t>
      </w:r>
      <w:r>
        <w:rPr>
          <w:spacing w:val="-21"/>
          <w:w w:val="95"/>
        </w:rPr>
        <w:t> </w:t>
      </w:r>
      <w:r>
        <w:rPr>
          <w:w w:val="95"/>
        </w:rPr>
        <w:t>Titov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Krásná</w:t>
      </w:r>
      <w:r>
        <w:rPr>
          <w:spacing w:val="-21"/>
          <w:w w:val="95"/>
        </w:rPr>
        <w:t> </w:t>
      </w:r>
      <w:r>
        <w:rPr>
          <w:w w:val="95"/>
        </w:rPr>
        <w:t>(2018a)</w:t>
      </w:r>
      <w:r>
        <w:rPr>
          <w:spacing w:val="-20"/>
          <w:w w:val="95"/>
        </w:rPr>
        <w:t> </w:t>
      </w:r>
      <w:r>
        <w:rPr>
          <w:w w:val="95"/>
        </w:rPr>
        <w:t>a</w:t>
      </w:r>
      <w:r>
        <w:rPr>
          <w:spacing w:val="-21"/>
          <w:w w:val="95"/>
        </w:rPr>
        <w:t> </w:t>
      </w:r>
      <w:r>
        <w:rPr>
          <w:w w:val="95"/>
        </w:rPr>
        <w:t>new</w:t>
      </w:r>
      <w:r>
        <w:rPr>
          <w:spacing w:val="-19"/>
          <w:w w:val="95"/>
        </w:rPr>
        <w:t> </w:t>
      </w:r>
      <w:r>
        <w:rPr>
          <w:w w:val="95"/>
        </w:rPr>
        <w:t>method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detect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secular</w:t>
      </w:r>
      <w:r>
        <w:rPr>
          <w:spacing w:val="-21"/>
          <w:w w:val="95"/>
        </w:rPr>
        <w:t> </w:t>
      </w:r>
      <w:r>
        <w:rPr>
          <w:w w:val="95"/>
        </w:rPr>
        <w:t>aberration</w:t>
      </w:r>
      <w:r>
        <w:rPr>
          <w:spacing w:val="-21"/>
          <w:w w:val="95"/>
        </w:rPr>
        <w:t> </w:t>
      </w:r>
      <w:r>
        <w:rPr>
          <w:w w:val="95"/>
        </w:rPr>
        <w:t>drift</w:t>
      </w:r>
      <w:r>
        <w:rPr>
          <w:spacing w:val="-21"/>
          <w:w w:val="95"/>
        </w:rPr>
        <w:t> </w:t>
      </w:r>
      <w:r>
        <w:rPr>
          <w:w w:val="95"/>
        </w:rPr>
        <w:t>induced</w:t>
      </w:r>
      <w:r>
        <w:rPr>
          <w:spacing w:val="-21"/>
          <w:w w:val="95"/>
        </w:rPr>
        <w:t> </w:t>
      </w:r>
      <w:r>
        <w:rPr>
          <w:w w:val="95"/>
        </w:rPr>
        <w:t>by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solar </w:t>
      </w:r>
      <w:r>
        <w:rPr/>
        <w:t>system</w:t>
      </w:r>
      <w:r>
        <w:rPr>
          <w:spacing w:val="-12"/>
        </w:rPr>
        <w:t> </w:t>
      </w:r>
      <w:r>
        <w:rPr/>
        <w:t>acceleration</w:t>
      </w:r>
      <w:r>
        <w:rPr>
          <w:spacing w:val="-10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attraction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Galaxy</w:t>
      </w:r>
      <w:r>
        <w:rPr>
          <w:spacing w:val="-11"/>
        </w:rPr>
        <w:t> </w:t>
      </w:r>
      <w:r>
        <w:rPr/>
        <w:t>centre</w:t>
      </w:r>
      <w:r>
        <w:rPr>
          <w:spacing w:val="-11"/>
        </w:rPr>
        <w:t> </w:t>
      </w:r>
      <w:r>
        <w:rPr/>
        <w:t>was</w:t>
      </w:r>
      <w:r>
        <w:rPr>
          <w:spacing w:val="-11"/>
        </w:rPr>
        <w:t> </w:t>
      </w:r>
      <w:r>
        <w:rPr/>
        <w:t>proposed.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developed</w:t>
      </w:r>
      <w:r>
        <w:rPr>
          <w:spacing w:val="-10"/>
        </w:rPr>
        <w:t> </w:t>
      </w:r>
      <w:r>
        <w:rPr/>
        <w:t>a </w:t>
      </w:r>
      <w:r>
        <w:rPr>
          <w:w w:val="95"/>
        </w:rPr>
        <w:t>procedure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estimate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scale</w:t>
      </w:r>
      <w:r>
        <w:rPr>
          <w:spacing w:val="-3"/>
          <w:w w:val="95"/>
        </w:rPr>
        <w:t> </w:t>
      </w:r>
      <w:r>
        <w:rPr>
          <w:w w:val="95"/>
        </w:rPr>
        <w:t>factor</w:t>
      </w:r>
      <w:r>
        <w:rPr>
          <w:spacing w:val="-4"/>
          <w:w w:val="95"/>
        </w:rPr>
        <w:t> </w:t>
      </w:r>
      <w:r>
        <w:rPr>
          <w:w w:val="95"/>
        </w:rPr>
        <w:t>directly</w:t>
      </w:r>
      <w:r>
        <w:rPr>
          <w:spacing w:val="-4"/>
          <w:w w:val="95"/>
        </w:rPr>
        <w:t> </w:t>
      </w:r>
      <w:r>
        <w:rPr>
          <w:w w:val="95"/>
        </w:rPr>
        <w:t>from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VLBI</w:t>
      </w:r>
      <w:r>
        <w:rPr>
          <w:spacing w:val="-4"/>
          <w:w w:val="95"/>
        </w:rPr>
        <w:t> </w:t>
      </w:r>
      <w:r>
        <w:rPr>
          <w:w w:val="95"/>
        </w:rPr>
        <w:t>data</w:t>
      </w:r>
      <w:r>
        <w:rPr>
          <w:spacing w:val="-4"/>
          <w:w w:val="95"/>
        </w:rPr>
        <w:t> </w:t>
      </w:r>
      <w:r>
        <w:rPr>
          <w:w w:val="95"/>
        </w:rPr>
        <w:t>analysis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source‐wise</w:t>
      </w:r>
      <w:r>
        <w:rPr>
          <w:spacing w:val="-4"/>
          <w:w w:val="95"/>
        </w:rPr>
        <w:t> </w:t>
      </w:r>
      <w:r>
        <w:rPr>
          <w:w w:val="95"/>
        </w:rPr>
        <w:t>mode within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global</w:t>
      </w:r>
      <w:r>
        <w:rPr>
          <w:spacing w:val="-34"/>
          <w:w w:val="95"/>
        </w:rPr>
        <w:t> </w:t>
      </w:r>
      <w:r>
        <w:rPr>
          <w:w w:val="95"/>
        </w:rPr>
        <w:t>solution.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scale</w:t>
      </w:r>
      <w:r>
        <w:rPr>
          <w:spacing w:val="-34"/>
          <w:w w:val="95"/>
        </w:rPr>
        <w:t> </w:t>
      </w:r>
      <w:r>
        <w:rPr>
          <w:w w:val="95"/>
        </w:rPr>
        <w:t>factor</w:t>
      </w:r>
      <w:r>
        <w:rPr>
          <w:spacing w:val="-34"/>
          <w:w w:val="95"/>
        </w:rPr>
        <w:t> </w:t>
      </w:r>
      <w:r>
        <w:rPr>
          <w:w w:val="95"/>
        </w:rPr>
        <w:t>was</w:t>
      </w:r>
      <w:r>
        <w:rPr>
          <w:spacing w:val="-34"/>
          <w:w w:val="95"/>
        </w:rPr>
        <w:t> </w:t>
      </w:r>
      <w:r>
        <w:rPr>
          <w:w w:val="95"/>
        </w:rPr>
        <w:t>estimated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4"/>
          <w:w w:val="95"/>
        </w:rPr>
        <w:t> </w:t>
      </w:r>
      <w:r>
        <w:rPr>
          <w:w w:val="95"/>
        </w:rPr>
        <w:t>each</w:t>
      </w:r>
      <w:r>
        <w:rPr>
          <w:spacing w:val="-34"/>
          <w:w w:val="95"/>
        </w:rPr>
        <w:t> </w:t>
      </w:r>
      <w:r>
        <w:rPr>
          <w:w w:val="95"/>
        </w:rPr>
        <w:t>reference</w:t>
      </w:r>
      <w:r>
        <w:rPr>
          <w:spacing w:val="-34"/>
          <w:w w:val="95"/>
        </w:rPr>
        <w:t> </w:t>
      </w:r>
      <w:r>
        <w:rPr>
          <w:w w:val="95"/>
        </w:rPr>
        <w:t>radio</w:t>
      </w:r>
      <w:r>
        <w:rPr>
          <w:spacing w:val="-34"/>
          <w:w w:val="95"/>
        </w:rPr>
        <w:t> </w:t>
      </w:r>
      <w:r>
        <w:rPr>
          <w:w w:val="95"/>
        </w:rPr>
        <w:t>source</w:t>
      </w:r>
      <w:r>
        <w:rPr>
          <w:spacing w:val="-34"/>
          <w:w w:val="95"/>
        </w:rPr>
        <w:t> </w:t>
      </w:r>
      <w:r>
        <w:rPr>
          <w:w w:val="95"/>
        </w:rPr>
        <w:t>individually</w:t>
      </w:r>
      <w:r>
        <w:rPr>
          <w:spacing w:val="-34"/>
          <w:w w:val="95"/>
        </w:rPr>
        <w:t> </w:t>
      </w:r>
      <w:r>
        <w:rPr>
          <w:w w:val="95"/>
        </w:rPr>
        <w:t>as a</w:t>
      </w:r>
      <w:r>
        <w:rPr>
          <w:spacing w:val="-38"/>
          <w:w w:val="95"/>
        </w:rPr>
        <w:t> </w:t>
      </w:r>
      <w:r>
        <w:rPr>
          <w:w w:val="95"/>
        </w:rPr>
        <w:t>function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astrometric</w:t>
      </w:r>
      <w:r>
        <w:rPr>
          <w:spacing w:val="-38"/>
          <w:w w:val="95"/>
        </w:rPr>
        <w:t> </w:t>
      </w:r>
      <w:r>
        <w:rPr>
          <w:w w:val="95"/>
        </w:rPr>
        <w:t>coordinates</w:t>
      </w:r>
      <w:r>
        <w:rPr>
          <w:spacing w:val="-37"/>
          <w:w w:val="95"/>
        </w:rPr>
        <w:t> </w:t>
      </w:r>
      <w:r>
        <w:rPr>
          <w:w w:val="95"/>
        </w:rPr>
        <w:t>(right</w:t>
      </w:r>
      <w:r>
        <w:rPr>
          <w:spacing w:val="-37"/>
          <w:w w:val="95"/>
        </w:rPr>
        <w:t> </w:t>
      </w:r>
      <w:r>
        <w:rPr>
          <w:w w:val="95"/>
        </w:rPr>
        <w:t>ascension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7"/>
          <w:w w:val="95"/>
        </w:rPr>
        <w:t> </w:t>
      </w:r>
      <w:r>
        <w:rPr>
          <w:w w:val="95"/>
        </w:rPr>
        <w:t>declination).</w:t>
      </w:r>
      <w:r>
        <w:rPr>
          <w:spacing w:val="-37"/>
          <w:w w:val="95"/>
        </w:rPr>
        <w:t> </w:t>
      </w:r>
      <w:r>
        <w:rPr>
          <w:w w:val="95"/>
        </w:rPr>
        <w:t>With</w:t>
      </w:r>
      <w:r>
        <w:rPr>
          <w:spacing w:val="-37"/>
          <w:w w:val="95"/>
        </w:rPr>
        <w:t> </w:t>
      </w:r>
      <w:r>
        <w:rPr>
          <w:w w:val="95"/>
        </w:rPr>
        <w:t>this</w:t>
      </w:r>
      <w:r>
        <w:rPr>
          <w:spacing w:val="-37"/>
          <w:w w:val="95"/>
        </w:rPr>
        <w:t> </w:t>
      </w:r>
      <w:r>
        <w:rPr>
          <w:w w:val="95"/>
        </w:rPr>
        <w:t>method</w:t>
      </w:r>
      <w:r>
        <w:rPr>
          <w:spacing w:val="-36"/>
          <w:w w:val="95"/>
        </w:rPr>
        <w:t> </w:t>
      </w:r>
      <w:r>
        <w:rPr>
          <w:w w:val="95"/>
        </w:rPr>
        <w:t>we</w:t>
      </w:r>
      <w:r>
        <w:rPr>
          <w:spacing w:val="-37"/>
          <w:w w:val="95"/>
        </w:rPr>
        <w:t> </w:t>
      </w:r>
      <w:r>
        <w:rPr>
          <w:w w:val="95"/>
        </w:rPr>
        <w:t>obtained a</w:t>
      </w:r>
      <w:r>
        <w:rPr>
          <w:spacing w:val="-37"/>
          <w:w w:val="95"/>
        </w:rPr>
        <w:t> </w:t>
      </w:r>
      <w:r>
        <w:rPr>
          <w:w w:val="95"/>
        </w:rPr>
        <w:t>Galactocentric</w:t>
      </w:r>
      <w:r>
        <w:rPr>
          <w:spacing w:val="-36"/>
          <w:w w:val="95"/>
        </w:rPr>
        <w:t> </w:t>
      </w:r>
      <w:r>
        <w:rPr>
          <w:w w:val="95"/>
        </w:rPr>
        <w:t>acceleration</w:t>
      </w:r>
      <w:r>
        <w:rPr>
          <w:spacing w:val="-37"/>
          <w:w w:val="95"/>
        </w:rPr>
        <w:t> </w:t>
      </w:r>
      <w:r>
        <w:rPr>
          <w:w w:val="95"/>
        </w:rPr>
        <w:t>vector</w:t>
      </w:r>
      <w:r>
        <w:rPr>
          <w:spacing w:val="-36"/>
          <w:w w:val="95"/>
        </w:rPr>
        <w:t> </w:t>
      </w:r>
      <w:r>
        <w:rPr>
          <w:w w:val="95"/>
        </w:rPr>
        <w:t>with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6"/>
          <w:w w:val="95"/>
        </w:rPr>
        <w:t> </w:t>
      </w:r>
      <w:r>
        <w:rPr>
          <w:w w:val="95"/>
        </w:rPr>
        <w:t>amplitude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5.2</w:t>
      </w:r>
      <w:r>
        <w:rPr>
          <w:spacing w:val="-35"/>
          <w:w w:val="95"/>
        </w:rPr>
        <w:t> </w:t>
      </w:r>
      <w:r>
        <w:rPr>
          <w:w w:val="95"/>
        </w:rPr>
        <w:t>+/‐</w:t>
      </w:r>
      <w:r>
        <w:rPr>
          <w:spacing w:val="-36"/>
          <w:w w:val="95"/>
        </w:rPr>
        <w:t> </w:t>
      </w:r>
      <w:r>
        <w:rPr>
          <w:w w:val="95"/>
        </w:rPr>
        <w:t>0.2</w:t>
      </w:r>
      <w:r>
        <w:rPr>
          <w:spacing w:val="-37"/>
          <w:w w:val="95"/>
        </w:rPr>
        <w:t> </w:t>
      </w:r>
      <w:r>
        <w:rPr>
          <w:w w:val="95"/>
        </w:rPr>
        <w:t>uas/yr</w:t>
      </w:r>
      <w:r>
        <w:rPr>
          <w:spacing w:val="-37"/>
          <w:w w:val="95"/>
        </w:rPr>
        <w:t> </w:t>
      </w:r>
      <w:r>
        <w:rPr>
          <w:w w:val="95"/>
        </w:rPr>
        <w:t>from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VLBI</w:t>
      </w:r>
      <w:r>
        <w:rPr>
          <w:spacing w:val="-36"/>
          <w:w w:val="95"/>
        </w:rPr>
        <w:t> </w:t>
      </w:r>
      <w:r>
        <w:rPr>
          <w:w w:val="95"/>
        </w:rPr>
        <w:t>observations from</w:t>
      </w:r>
      <w:r>
        <w:rPr>
          <w:spacing w:val="-12"/>
          <w:w w:val="95"/>
        </w:rPr>
        <w:t> </w:t>
      </w:r>
      <w:r>
        <w:rPr>
          <w:w w:val="95"/>
        </w:rPr>
        <w:t>1979.7</w:t>
      </w:r>
      <w:r>
        <w:rPr>
          <w:spacing w:val="-12"/>
          <w:w w:val="95"/>
        </w:rPr>
        <w:t> </w:t>
      </w:r>
      <w:r>
        <w:rPr>
          <w:w w:val="95"/>
        </w:rPr>
        <w:t>until</w:t>
      </w:r>
      <w:r>
        <w:rPr>
          <w:spacing w:val="-12"/>
          <w:w w:val="95"/>
        </w:rPr>
        <w:t> </w:t>
      </w:r>
      <w:r>
        <w:rPr>
          <w:w w:val="95"/>
        </w:rPr>
        <w:t>2016.5.</w:t>
      </w:r>
      <w:r>
        <w:rPr>
          <w:spacing w:val="-11"/>
          <w:w w:val="95"/>
        </w:rPr>
        <w:t> </w:t>
      </w:r>
      <w:r>
        <w:rPr>
          <w:w w:val="95"/>
        </w:rPr>
        <w:t>We</w:t>
      </w:r>
      <w:r>
        <w:rPr>
          <w:spacing w:val="-12"/>
          <w:w w:val="95"/>
        </w:rPr>
        <w:t> </w:t>
      </w:r>
      <w:r>
        <w:rPr>
          <w:w w:val="95"/>
        </w:rPr>
        <w:t>successfully</w:t>
      </w:r>
      <w:r>
        <w:rPr>
          <w:spacing w:val="-12"/>
          <w:w w:val="95"/>
        </w:rPr>
        <w:t> </w:t>
      </w:r>
      <w:r>
        <w:rPr>
          <w:w w:val="95"/>
        </w:rPr>
        <w:t>contributed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findings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IVS</w:t>
      </w:r>
      <w:r>
        <w:rPr>
          <w:spacing w:val="-13"/>
          <w:w w:val="95"/>
        </w:rPr>
        <w:t> </w:t>
      </w:r>
      <w:r>
        <w:rPr>
          <w:w w:val="95"/>
        </w:rPr>
        <w:t>WG8</w:t>
      </w:r>
      <w:r>
        <w:rPr>
          <w:spacing w:val="-11"/>
          <w:w w:val="95"/>
        </w:rPr>
        <w:t> </w:t>
      </w:r>
      <w:r>
        <w:rPr>
          <w:w w:val="95"/>
        </w:rPr>
        <w:t>(MacMillan</w:t>
      </w:r>
      <w:r>
        <w:rPr>
          <w:spacing w:val="-11"/>
          <w:w w:val="95"/>
        </w:rPr>
        <w:t> </w:t>
      </w:r>
      <w:r>
        <w:rPr>
          <w:w w:val="95"/>
        </w:rPr>
        <w:t>et </w:t>
      </w:r>
      <w:r>
        <w:rPr/>
        <w:t>al.,</w:t>
      </w:r>
      <w:r>
        <w:rPr>
          <w:spacing w:val="-15"/>
        </w:rPr>
        <w:t> </w:t>
      </w:r>
      <w:r>
        <w:rPr/>
        <w:t>2019)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recommendations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ICRF3</w:t>
      </w:r>
      <w:r>
        <w:rPr>
          <w:spacing w:val="-14"/>
        </w:rPr>
        <w:t> </w:t>
      </w:r>
      <w:r>
        <w:rPr/>
        <w:t>working</w:t>
      </w:r>
      <w:r>
        <w:rPr>
          <w:spacing w:val="-15"/>
        </w:rPr>
        <w:t> </w:t>
      </w:r>
      <w:r>
        <w:rPr/>
        <w:t>group.</w:t>
      </w:r>
    </w:p>
    <w:p>
      <w:pPr>
        <w:pStyle w:val="BodyText"/>
        <w:spacing w:line="266" w:lineRule="auto" w:before="10"/>
        <w:ind w:right="112"/>
      </w:pP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Titov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Krásná</w:t>
      </w:r>
      <w:r>
        <w:rPr>
          <w:spacing w:val="-27"/>
          <w:w w:val="95"/>
        </w:rPr>
        <w:t> </w:t>
      </w:r>
      <w:r>
        <w:rPr>
          <w:w w:val="95"/>
        </w:rPr>
        <w:t>(2018b)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focused</w:t>
      </w:r>
      <w:r>
        <w:rPr>
          <w:spacing w:val="-26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testing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special</w:t>
      </w:r>
      <w:r>
        <w:rPr>
          <w:spacing w:val="-27"/>
          <w:w w:val="95"/>
        </w:rPr>
        <w:t> </w:t>
      </w:r>
      <w:r>
        <w:rPr>
          <w:w w:val="95"/>
        </w:rPr>
        <w:t>relativity</w:t>
      </w:r>
      <w:r>
        <w:rPr>
          <w:spacing w:val="-28"/>
          <w:w w:val="95"/>
        </w:rPr>
        <w:t> </w:t>
      </w:r>
      <w:r>
        <w:rPr>
          <w:w w:val="95"/>
        </w:rPr>
        <w:t>with</w:t>
      </w:r>
      <w:r>
        <w:rPr>
          <w:spacing w:val="-26"/>
          <w:w w:val="95"/>
        </w:rPr>
        <w:t> </w:t>
      </w:r>
      <w:r>
        <w:rPr>
          <w:w w:val="95"/>
        </w:rPr>
        <w:t>geodetic</w:t>
      </w:r>
      <w:r>
        <w:rPr>
          <w:spacing w:val="-27"/>
          <w:w w:val="95"/>
        </w:rPr>
        <w:t> </w:t>
      </w:r>
      <w:r>
        <w:rPr>
          <w:w w:val="95"/>
        </w:rPr>
        <w:t>VLBI.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Earth is</w:t>
      </w:r>
      <w:r>
        <w:rPr>
          <w:spacing w:val="-36"/>
          <w:w w:val="95"/>
        </w:rPr>
        <w:t> </w:t>
      </w:r>
      <w:r>
        <w:rPr>
          <w:w w:val="95"/>
        </w:rPr>
        <w:t>orbiting</w:t>
      </w:r>
      <w:r>
        <w:rPr>
          <w:spacing w:val="-36"/>
          <w:w w:val="95"/>
        </w:rPr>
        <w:t> </w:t>
      </w:r>
      <w:r>
        <w:rPr>
          <w:w w:val="95"/>
        </w:rPr>
        <w:t>around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6"/>
          <w:w w:val="95"/>
        </w:rPr>
        <w:t> </w:t>
      </w:r>
      <w:r>
        <w:rPr>
          <w:w w:val="95"/>
        </w:rPr>
        <w:t>Solar</w:t>
      </w:r>
      <w:r>
        <w:rPr>
          <w:spacing w:val="-35"/>
          <w:w w:val="95"/>
        </w:rPr>
        <w:t> </w:t>
      </w:r>
      <w:r>
        <w:rPr>
          <w:w w:val="95"/>
        </w:rPr>
        <w:t>system</w:t>
      </w:r>
      <w:r>
        <w:rPr>
          <w:spacing w:val="-35"/>
          <w:w w:val="95"/>
        </w:rPr>
        <w:t> </w:t>
      </w:r>
      <w:r>
        <w:rPr>
          <w:w w:val="95"/>
        </w:rPr>
        <w:t>barycentre</w:t>
      </w:r>
      <w:r>
        <w:rPr>
          <w:spacing w:val="-36"/>
          <w:w w:val="95"/>
        </w:rPr>
        <w:t> </w:t>
      </w:r>
      <w:r>
        <w:rPr>
          <w:w w:val="95"/>
        </w:rPr>
        <w:t>with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velocity</w:t>
      </w:r>
      <w:r>
        <w:rPr>
          <w:spacing w:val="-36"/>
          <w:w w:val="95"/>
        </w:rPr>
        <w:t> </w:t>
      </w:r>
      <w:r>
        <w:rPr>
          <w:w w:val="95"/>
        </w:rPr>
        <w:t>V of</w:t>
      </w:r>
      <w:r>
        <w:rPr>
          <w:spacing w:val="-35"/>
          <w:w w:val="95"/>
        </w:rPr>
        <w:t> </w:t>
      </w:r>
      <w:r>
        <w:rPr>
          <w:w w:val="95"/>
        </w:rPr>
        <w:t>30</w:t>
      </w:r>
      <w:r>
        <w:rPr>
          <w:spacing w:val="-30"/>
          <w:w w:val="95"/>
        </w:rPr>
        <w:t> </w:t>
      </w:r>
      <w:r>
        <w:rPr>
          <w:w w:val="95"/>
        </w:rPr>
        <w:t>km/s,</w:t>
      </w:r>
      <w:r>
        <w:rPr>
          <w:spacing w:val="-36"/>
          <w:w w:val="95"/>
        </w:rPr>
        <w:t> </w:t>
      </w:r>
      <w:r>
        <w:rPr>
          <w:w w:val="95"/>
        </w:rPr>
        <w:t>VLBI</w:t>
      </w:r>
      <w:r>
        <w:rPr>
          <w:spacing w:val="-36"/>
          <w:w w:val="95"/>
        </w:rPr>
        <w:t> </w:t>
      </w:r>
      <w:r>
        <w:rPr>
          <w:w w:val="95"/>
        </w:rPr>
        <w:t>proves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handy tool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detect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subtle</w:t>
      </w:r>
      <w:r>
        <w:rPr>
          <w:spacing w:val="-31"/>
          <w:w w:val="95"/>
        </w:rPr>
        <w:t> </w:t>
      </w:r>
      <w:r>
        <w:rPr>
          <w:w w:val="95"/>
        </w:rPr>
        <w:t>effects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special</w:t>
      </w:r>
      <w:r>
        <w:rPr>
          <w:spacing w:val="-31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general</w:t>
      </w:r>
      <w:r>
        <w:rPr>
          <w:spacing w:val="-31"/>
          <w:w w:val="95"/>
        </w:rPr>
        <w:t> </w:t>
      </w:r>
      <w:r>
        <w:rPr>
          <w:w w:val="95"/>
        </w:rPr>
        <w:t>relativity</w:t>
      </w:r>
      <w:r>
        <w:rPr>
          <w:spacing w:val="-32"/>
          <w:w w:val="95"/>
        </w:rPr>
        <w:t> </w:t>
      </w:r>
      <w:r>
        <w:rPr>
          <w:w w:val="95"/>
        </w:rPr>
        <w:t>theory</w:t>
      </w:r>
      <w:r>
        <w:rPr>
          <w:spacing w:val="-32"/>
          <w:w w:val="95"/>
        </w:rPr>
        <w:t> </w:t>
      </w:r>
      <w:r>
        <w:rPr>
          <w:w w:val="95"/>
        </w:rPr>
        <w:t>with</w:t>
      </w:r>
      <w:r>
        <w:rPr>
          <w:spacing w:val="-31"/>
          <w:w w:val="95"/>
        </w:rPr>
        <w:t> </w:t>
      </w:r>
      <w:r>
        <w:rPr>
          <w:w w:val="95"/>
        </w:rPr>
        <w:t>a</w:t>
      </w:r>
      <w:r>
        <w:rPr>
          <w:spacing w:val="-31"/>
          <w:w w:val="95"/>
        </w:rPr>
        <w:t> </w:t>
      </w:r>
      <w:r>
        <w:rPr>
          <w:w w:val="95"/>
        </w:rPr>
        <w:t>magnitude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(V∕c)</w:t>
      </w:r>
      <w:r>
        <w:rPr>
          <w:w w:val="95"/>
          <w:vertAlign w:val="superscript"/>
        </w:rPr>
        <w:t>2</w:t>
      </w:r>
      <w:r>
        <w:rPr>
          <w:w w:val="95"/>
          <w:vertAlign w:val="baseline"/>
        </w:rPr>
        <w:t>. The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theoretical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correction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for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second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order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terms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reaches</w:t>
      </w:r>
      <w:r>
        <w:rPr>
          <w:spacing w:val="-19"/>
          <w:w w:val="95"/>
          <w:vertAlign w:val="baseline"/>
        </w:rPr>
        <w:t> </w:t>
      </w:r>
      <w:r>
        <w:rPr>
          <w:w w:val="95"/>
          <w:vertAlign w:val="baseline"/>
        </w:rPr>
        <w:t>up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300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ps,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it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implemented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in the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geodetic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VLBI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group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delay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model.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total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contribution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second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order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terms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splits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into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two </w:t>
      </w:r>
      <w:r>
        <w:rPr>
          <w:vertAlign w:val="baseline"/>
        </w:rPr>
        <w:t>effects</w:t>
      </w:r>
      <w:r>
        <w:rPr>
          <w:spacing w:val="-24"/>
          <w:vertAlign w:val="baseline"/>
        </w:rPr>
        <w:t> </w:t>
      </w:r>
      <w:r>
        <w:rPr>
          <w:vertAlign w:val="baseline"/>
        </w:rPr>
        <w:t>–</w:t>
      </w:r>
      <w:r>
        <w:rPr>
          <w:spacing w:val="-23"/>
          <w:vertAlign w:val="baseline"/>
        </w:rPr>
        <w:t> </w:t>
      </w:r>
      <w:r>
        <w:rPr>
          <w:vertAlign w:val="baseline"/>
        </w:rPr>
        <w:t>the</w:t>
      </w:r>
      <w:r>
        <w:rPr>
          <w:spacing w:val="-24"/>
          <w:vertAlign w:val="baseline"/>
        </w:rPr>
        <w:t> </w:t>
      </w:r>
      <w:r>
        <w:rPr>
          <w:vertAlign w:val="baseline"/>
        </w:rPr>
        <w:t>variation</w:t>
      </w:r>
      <w:r>
        <w:rPr>
          <w:spacing w:val="-24"/>
          <w:vertAlign w:val="baseline"/>
        </w:rPr>
        <w:t> </w:t>
      </w:r>
      <w:r>
        <w:rPr>
          <w:vertAlign w:val="baseline"/>
        </w:rPr>
        <w:t>of</w:t>
      </w:r>
      <w:r>
        <w:rPr>
          <w:spacing w:val="-23"/>
          <w:vertAlign w:val="baseline"/>
        </w:rPr>
        <w:t> </w:t>
      </w:r>
      <w:r>
        <w:rPr>
          <w:vertAlign w:val="baseline"/>
        </w:rPr>
        <w:t>the</w:t>
      </w:r>
      <w:r>
        <w:rPr>
          <w:spacing w:val="-23"/>
          <w:vertAlign w:val="baseline"/>
        </w:rPr>
        <w:t> </w:t>
      </w:r>
      <w:r>
        <w:rPr>
          <w:vertAlign w:val="baseline"/>
        </w:rPr>
        <w:t>Earth</w:t>
      </w:r>
      <w:r>
        <w:rPr>
          <w:spacing w:val="-24"/>
          <w:vertAlign w:val="baseline"/>
        </w:rPr>
        <w:t> </w:t>
      </w:r>
      <w:r>
        <w:rPr>
          <w:vertAlign w:val="baseline"/>
        </w:rPr>
        <w:t>scale,</w:t>
      </w:r>
      <w:r>
        <w:rPr>
          <w:spacing w:val="-24"/>
          <w:vertAlign w:val="baseline"/>
        </w:rPr>
        <w:t> </w:t>
      </w:r>
      <w:r>
        <w:rPr>
          <w:vertAlign w:val="baseline"/>
        </w:rPr>
        <w:t>and</w:t>
      </w:r>
      <w:r>
        <w:rPr>
          <w:spacing w:val="-24"/>
          <w:vertAlign w:val="baseline"/>
        </w:rPr>
        <w:t> </w:t>
      </w:r>
      <w:r>
        <w:rPr>
          <w:vertAlign w:val="baseline"/>
        </w:rPr>
        <w:t>the</w:t>
      </w:r>
      <w:r>
        <w:rPr>
          <w:spacing w:val="-24"/>
          <w:vertAlign w:val="baseline"/>
        </w:rPr>
        <w:t> </w:t>
      </w:r>
      <w:r>
        <w:rPr>
          <w:vertAlign w:val="baseline"/>
        </w:rPr>
        <w:t>deflection</w:t>
      </w:r>
      <w:r>
        <w:rPr>
          <w:spacing w:val="-24"/>
          <w:vertAlign w:val="baseline"/>
        </w:rPr>
        <w:t> </w:t>
      </w:r>
      <w:r>
        <w:rPr>
          <w:vertAlign w:val="baseline"/>
        </w:rPr>
        <w:t>of</w:t>
      </w:r>
      <w:r>
        <w:rPr>
          <w:spacing w:val="-23"/>
          <w:vertAlign w:val="baseline"/>
        </w:rPr>
        <w:t> </w:t>
      </w:r>
      <w:r>
        <w:rPr>
          <w:vertAlign w:val="baseline"/>
        </w:rPr>
        <w:t>the</w:t>
      </w:r>
      <w:r>
        <w:rPr>
          <w:spacing w:val="-24"/>
          <w:vertAlign w:val="baseline"/>
        </w:rPr>
        <w:t> </w:t>
      </w:r>
      <w:r>
        <w:rPr>
          <w:vertAlign w:val="baseline"/>
        </w:rPr>
        <w:t>apparent</w:t>
      </w:r>
      <w:r>
        <w:rPr>
          <w:spacing w:val="-24"/>
          <w:vertAlign w:val="baseline"/>
        </w:rPr>
        <w:t> </w:t>
      </w:r>
      <w:r>
        <w:rPr>
          <w:vertAlign w:val="baseline"/>
        </w:rPr>
        <w:t>position</w:t>
      </w:r>
      <w:r>
        <w:rPr>
          <w:spacing w:val="-24"/>
          <w:vertAlign w:val="baseline"/>
        </w:rPr>
        <w:t> </w:t>
      </w:r>
      <w:r>
        <w:rPr>
          <w:vertAlign w:val="baseline"/>
        </w:rPr>
        <w:t>of</w:t>
      </w:r>
      <w:r>
        <w:rPr>
          <w:spacing w:val="-24"/>
          <w:vertAlign w:val="baseline"/>
        </w:rPr>
        <w:t> </w:t>
      </w:r>
      <w:r>
        <w:rPr>
          <w:vertAlign w:val="baseline"/>
        </w:rPr>
        <w:t>the</w:t>
      </w:r>
      <w:r>
        <w:rPr>
          <w:spacing w:val="-24"/>
          <w:vertAlign w:val="baseline"/>
        </w:rPr>
        <w:t> </w:t>
      </w:r>
      <w:r>
        <w:rPr>
          <w:vertAlign w:val="baseline"/>
        </w:rPr>
        <w:t>radio </w:t>
      </w:r>
      <w:r>
        <w:rPr>
          <w:w w:val="95"/>
          <w:vertAlign w:val="baseline"/>
        </w:rPr>
        <w:t>source.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Robertson‐Mansouri‐Sexl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(RMS)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generalization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Lorenz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transformation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used</w:t>
      </w:r>
      <w:r>
        <w:rPr>
          <w:spacing w:val="-20"/>
          <w:w w:val="95"/>
          <w:vertAlign w:val="baseline"/>
        </w:rPr>
        <w:t> </w:t>
      </w:r>
      <w:r>
        <w:rPr>
          <w:w w:val="95"/>
          <w:vertAlign w:val="baseline"/>
        </w:rPr>
        <w:t>for many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modern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tests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special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relativity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theory.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We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developed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an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alteration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RMS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formalism to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probe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Lorenz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invariance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with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geodetic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VLBI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data.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Though,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since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modern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laboratory Michelson‐Morley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Kennedy‐Thorndike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experiments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are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more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accurate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than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VLBI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technique,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the </w:t>
      </w:r>
      <w:r>
        <w:rPr>
          <w:vertAlign w:val="baseline"/>
        </w:rPr>
        <w:t>presented</w:t>
      </w:r>
      <w:r>
        <w:rPr>
          <w:spacing w:val="-19"/>
          <w:vertAlign w:val="baseline"/>
        </w:rPr>
        <w:t> </w:t>
      </w:r>
      <w:r>
        <w:rPr>
          <w:vertAlign w:val="baseline"/>
        </w:rPr>
        <w:t>equations</w:t>
      </w:r>
      <w:r>
        <w:rPr>
          <w:spacing w:val="-19"/>
          <w:vertAlign w:val="baseline"/>
        </w:rPr>
        <w:t> </w:t>
      </w:r>
      <w:r>
        <w:rPr>
          <w:vertAlign w:val="baseline"/>
        </w:rPr>
        <w:t>may</w:t>
      </w:r>
      <w:r>
        <w:rPr>
          <w:spacing w:val="-18"/>
          <w:vertAlign w:val="baseline"/>
        </w:rPr>
        <w:t> </w:t>
      </w:r>
      <w:r>
        <w:rPr>
          <w:vertAlign w:val="baseline"/>
        </w:rPr>
        <w:t>be</w:t>
      </w:r>
      <w:r>
        <w:rPr>
          <w:spacing w:val="-19"/>
          <w:vertAlign w:val="baseline"/>
        </w:rPr>
        <w:t> </w:t>
      </w:r>
      <w:r>
        <w:rPr>
          <w:vertAlign w:val="baseline"/>
        </w:rPr>
        <w:t>used</w:t>
      </w:r>
      <w:r>
        <w:rPr>
          <w:spacing w:val="-19"/>
          <w:vertAlign w:val="baseline"/>
        </w:rPr>
        <w:t> </w:t>
      </w:r>
      <w:r>
        <w:rPr>
          <w:vertAlign w:val="baseline"/>
        </w:rPr>
        <w:t>to</w:t>
      </w:r>
      <w:r>
        <w:rPr>
          <w:spacing w:val="-17"/>
          <w:vertAlign w:val="baseline"/>
        </w:rPr>
        <w:t> </w:t>
      </w:r>
      <w:r>
        <w:rPr>
          <w:vertAlign w:val="baseline"/>
        </w:rPr>
        <w:t>test</w:t>
      </w:r>
      <w:r>
        <w:rPr>
          <w:spacing w:val="-18"/>
          <w:vertAlign w:val="baseline"/>
        </w:rPr>
        <w:t> </w:t>
      </w:r>
      <w:r>
        <w:rPr>
          <w:vertAlign w:val="baseline"/>
        </w:rPr>
        <w:t>the</w:t>
      </w:r>
      <w:r>
        <w:rPr>
          <w:spacing w:val="-18"/>
          <w:vertAlign w:val="baseline"/>
        </w:rPr>
        <w:t> </w:t>
      </w:r>
      <w:r>
        <w:rPr>
          <w:vertAlign w:val="baseline"/>
        </w:rPr>
        <w:t>VLBI</w:t>
      </w:r>
      <w:r>
        <w:rPr>
          <w:spacing w:val="-19"/>
          <w:vertAlign w:val="baseline"/>
        </w:rPr>
        <w:t> </w:t>
      </w:r>
      <w:r>
        <w:rPr>
          <w:vertAlign w:val="baseline"/>
        </w:rPr>
        <w:t>group</w:t>
      </w:r>
      <w:r>
        <w:rPr>
          <w:spacing w:val="-18"/>
          <w:vertAlign w:val="baseline"/>
        </w:rPr>
        <w:t> </w:t>
      </w:r>
      <w:r>
        <w:rPr>
          <w:vertAlign w:val="baseline"/>
        </w:rPr>
        <w:t>delay</w:t>
      </w:r>
      <w:r>
        <w:rPr>
          <w:spacing w:val="-18"/>
          <w:vertAlign w:val="baseline"/>
        </w:rPr>
        <w:t> </w:t>
      </w:r>
      <w:r>
        <w:rPr>
          <w:vertAlign w:val="baseline"/>
        </w:rPr>
        <w:t>model</w:t>
      </w:r>
      <w:r>
        <w:rPr>
          <w:spacing w:val="-19"/>
          <w:vertAlign w:val="baseline"/>
        </w:rPr>
        <w:t> </w:t>
      </w:r>
      <w:r>
        <w:rPr>
          <w:vertAlign w:val="baseline"/>
        </w:rPr>
        <w:t>itself.</w:t>
      </w:r>
    </w:p>
    <w:p>
      <w:pPr>
        <w:pStyle w:val="BodyText"/>
        <w:spacing w:line="266" w:lineRule="auto" w:before="16"/>
        <w:ind w:right="112"/>
      </w:pP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Krásná</w:t>
      </w:r>
      <w:r>
        <w:rPr>
          <w:spacing w:val="-34"/>
          <w:w w:val="95"/>
        </w:rPr>
        <w:t> </w:t>
      </w:r>
      <w:r>
        <w:rPr>
          <w:w w:val="95"/>
        </w:rPr>
        <w:t>et</w:t>
      </w:r>
      <w:r>
        <w:rPr>
          <w:spacing w:val="-33"/>
          <w:w w:val="95"/>
        </w:rPr>
        <w:t> </w:t>
      </w:r>
      <w:r>
        <w:rPr>
          <w:w w:val="95"/>
        </w:rPr>
        <w:t>al.</w:t>
      </w:r>
      <w:r>
        <w:rPr>
          <w:spacing w:val="-33"/>
          <w:w w:val="95"/>
        </w:rPr>
        <w:t> </w:t>
      </w:r>
      <w:r>
        <w:rPr>
          <w:w w:val="95"/>
        </w:rPr>
        <w:t>(2016)</w:t>
      </w:r>
      <w:r>
        <w:rPr>
          <w:spacing w:val="-34"/>
          <w:w w:val="95"/>
        </w:rPr>
        <w:t> </w:t>
      </w:r>
      <w:r>
        <w:rPr>
          <w:w w:val="95"/>
        </w:rPr>
        <w:t>we</w:t>
      </w:r>
      <w:r>
        <w:rPr>
          <w:spacing w:val="-33"/>
          <w:w w:val="95"/>
        </w:rPr>
        <w:t> </w:t>
      </w:r>
      <w:r>
        <w:rPr>
          <w:w w:val="95"/>
        </w:rPr>
        <w:t>investigated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impact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Earth</w:t>
      </w:r>
      <w:r>
        <w:rPr>
          <w:spacing w:val="-33"/>
          <w:w w:val="95"/>
        </w:rPr>
        <w:t> </w:t>
      </w:r>
      <w:r>
        <w:rPr>
          <w:w w:val="95"/>
        </w:rPr>
        <w:t>orientation</w:t>
      </w:r>
      <w:r>
        <w:rPr>
          <w:spacing w:val="-33"/>
          <w:w w:val="95"/>
        </w:rPr>
        <w:t> </w:t>
      </w:r>
      <w:r>
        <w:rPr>
          <w:w w:val="95"/>
        </w:rPr>
        <w:t>parameters</w:t>
      </w:r>
      <w:r>
        <w:rPr>
          <w:spacing w:val="-33"/>
          <w:w w:val="95"/>
        </w:rPr>
        <w:t> </w:t>
      </w:r>
      <w:r>
        <w:rPr>
          <w:w w:val="95"/>
        </w:rPr>
        <w:t>(EOP)</w:t>
      </w:r>
      <w:r>
        <w:rPr>
          <w:spacing w:val="-33"/>
          <w:w w:val="95"/>
        </w:rPr>
        <w:t> </w:t>
      </w:r>
      <w:r>
        <w:rPr>
          <w:w w:val="95"/>
        </w:rPr>
        <w:t>estimation</w:t>
      </w:r>
      <w:r>
        <w:rPr>
          <w:spacing w:val="-34"/>
          <w:w w:val="95"/>
        </w:rPr>
        <w:t> </w:t>
      </w:r>
      <w:r>
        <w:rPr>
          <w:w w:val="95"/>
        </w:rPr>
        <w:t>on source</w:t>
      </w:r>
      <w:r>
        <w:rPr>
          <w:spacing w:val="-26"/>
          <w:w w:val="95"/>
        </w:rPr>
        <w:t> </w:t>
      </w:r>
      <w:r>
        <w:rPr>
          <w:w w:val="95"/>
        </w:rPr>
        <w:t>positions</w:t>
      </w:r>
      <w:r>
        <w:rPr>
          <w:spacing w:val="-25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Very</w:t>
      </w:r>
      <w:r>
        <w:rPr>
          <w:spacing w:val="-25"/>
          <w:w w:val="95"/>
        </w:rPr>
        <w:t> </w:t>
      </w:r>
      <w:r>
        <w:rPr>
          <w:w w:val="95"/>
        </w:rPr>
        <w:t>Long</w:t>
      </w:r>
      <w:r>
        <w:rPr>
          <w:spacing w:val="-25"/>
          <w:w w:val="95"/>
        </w:rPr>
        <w:t> </w:t>
      </w:r>
      <w:r>
        <w:rPr>
          <w:w w:val="95"/>
        </w:rPr>
        <w:t>Baseline</w:t>
      </w:r>
      <w:r>
        <w:rPr>
          <w:spacing w:val="-25"/>
          <w:w w:val="95"/>
        </w:rPr>
        <w:t> </w:t>
      </w:r>
      <w:r>
        <w:rPr>
          <w:w w:val="95"/>
        </w:rPr>
        <w:t>Array</w:t>
      </w:r>
      <w:r>
        <w:rPr>
          <w:spacing w:val="-26"/>
          <w:w w:val="95"/>
        </w:rPr>
        <w:t> </w:t>
      </w:r>
      <w:r>
        <w:rPr>
          <w:w w:val="95"/>
        </w:rPr>
        <w:t>Calibrator</w:t>
      </w:r>
      <w:r>
        <w:rPr>
          <w:spacing w:val="-25"/>
          <w:w w:val="95"/>
        </w:rPr>
        <w:t> </w:t>
      </w:r>
      <w:r>
        <w:rPr>
          <w:w w:val="95"/>
        </w:rPr>
        <w:t>Survey</w:t>
      </w:r>
      <w:r>
        <w:rPr>
          <w:spacing w:val="-23"/>
          <w:w w:val="95"/>
        </w:rPr>
        <w:t> </w:t>
      </w:r>
      <w:r>
        <w:rPr>
          <w:w w:val="95"/>
        </w:rPr>
        <w:t>(VCS)</w:t>
      </w:r>
      <w:r>
        <w:rPr>
          <w:spacing w:val="-25"/>
          <w:w w:val="95"/>
        </w:rPr>
        <w:t> </w:t>
      </w:r>
      <w:r>
        <w:rPr>
          <w:w w:val="95"/>
        </w:rPr>
        <w:t>sessions</w:t>
      </w:r>
      <w:r>
        <w:rPr>
          <w:spacing w:val="-26"/>
          <w:w w:val="95"/>
        </w:rPr>
        <w:t> </w:t>
      </w:r>
      <w:r>
        <w:rPr>
          <w:w w:val="95"/>
        </w:rPr>
        <w:t>which</w:t>
      </w:r>
      <w:r>
        <w:rPr>
          <w:spacing w:val="-25"/>
          <w:w w:val="95"/>
        </w:rPr>
        <w:t> </w:t>
      </w:r>
      <w:r>
        <w:rPr>
          <w:w w:val="95"/>
        </w:rPr>
        <w:t>were</w:t>
      </w:r>
      <w:r>
        <w:rPr>
          <w:spacing w:val="-25"/>
          <w:w w:val="95"/>
        </w:rPr>
        <w:t> </w:t>
      </w:r>
      <w:r>
        <w:rPr>
          <w:w w:val="95"/>
        </w:rPr>
        <w:t>carried</w:t>
      </w:r>
      <w:r>
        <w:rPr>
          <w:spacing w:val="-25"/>
          <w:w w:val="95"/>
        </w:rPr>
        <w:t> </w:t>
      </w:r>
      <w:r>
        <w:rPr>
          <w:w w:val="95"/>
        </w:rPr>
        <w:t>out </w:t>
      </w:r>
      <w:r>
        <w:rPr/>
        <w:t>with</w:t>
      </w:r>
      <w:r>
        <w:rPr>
          <w:spacing w:val="-25"/>
        </w:rPr>
        <w:t> </w:t>
      </w:r>
      <w:r>
        <w:rPr/>
        <w:t>ten</w:t>
      </w:r>
      <w:r>
        <w:rPr>
          <w:spacing w:val="-26"/>
        </w:rPr>
        <w:t> </w:t>
      </w:r>
      <w:r>
        <w:rPr/>
        <w:t>radio</w:t>
      </w:r>
      <w:r>
        <w:rPr>
          <w:spacing w:val="-25"/>
        </w:rPr>
        <w:t> </w:t>
      </w:r>
      <w:r>
        <w:rPr/>
        <w:t>telescopes</w:t>
      </w:r>
      <w:r>
        <w:rPr>
          <w:spacing w:val="-24"/>
        </w:rPr>
        <w:t> </w:t>
      </w:r>
      <w:r>
        <w:rPr/>
        <w:t>located</w:t>
      </w:r>
      <w:r>
        <w:rPr>
          <w:spacing w:val="-25"/>
        </w:rPr>
        <w:t> </w:t>
      </w:r>
      <w:r>
        <w:rPr/>
        <w:t>on</w:t>
      </w:r>
      <w:r>
        <w:rPr>
          <w:spacing w:val="-25"/>
        </w:rPr>
        <w:t> </w:t>
      </w:r>
      <w:r>
        <w:rPr/>
        <w:t>U.S.</w:t>
      </w:r>
      <w:r>
        <w:rPr>
          <w:spacing w:val="-25"/>
        </w:rPr>
        <w:t> </w:t>
      </w:r>
      <w:r>
        <w:rPr/>
        <w:t>territory.</w:t>
      </w:r>
      <w:r>
        <w:rPr>
          <w:spacing w:val="-25"/>
        </w:rPr>
        <w:t> </w:t>
      </w:r>
      <w:r>
        <w:rPr/>
        <w:t>The</w:t>
      </w:r>
      <w:r>
        <w:rPr>
          <w:spacing w:val="-25"/>
        </w:rPr>
        <w:t> </w:t>
      </w:r>
      <w:r>
        <w:rPr/>
        <w:t>aim</w:t>
      </w:r>
      <w:r>
        <w:rPr>
          <w:spacing w:val="-25"/>
        </w:rPr>
        <w:t> </w:t>
      </w:r>
      <w:r>
        <w:rPr/>
        <w:t>of</w:t>
      </w:r>
      <w:r>
        <w:rPr>
          <w:spacing w:val="-25"/>
        </w:rPr>
        <w:t> </w:t>
      </w:r>
      <w:r>
        <w:rPr/>
        <w:t>those</w:t>
      </w:r>
      <w:r>
        <w:rPr>
          <w:spacing w:val="-25"/>
        </w:rPr>
        <w:t> </w:t>
      </w:r>
      <w:r>
        <w:rPr/>
        <w:t>astrometric</w:t>
      </w:r>
      <w:r>
        <w:rPr>
          <w:spacing w:val="-25"/>
        </w:rPr>
        <w:t> </w:t>
      </w:r>
      <w:r>
        <w:rPr/>
        <w:t>sessions</w:t>
      </w:r>
      <w:r>
        <w:rPr>
          <w:spacing w:val="-25"/>
        </w:rPr>
        <w:t> </w:t>
      </w:r>
      <w:r>
        <w:rPr/>
        <w:t>was</w:t>
      </w:r>
      <w:r>
        <w:rPr>
          <w:spacing w:val="-25"/>
        </w:rPr>
        <w:t> </w:t>
      </w:r>
      <w:r>
        <w:rPr/>
        <w:t>to </w:t>
      </w:r>
      <w:r>
        <w:rPr>
          <w:w w:val="95"/>
        </w:rPr>
        <w:t>estimate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positions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make</w:t>
      </w:r>
      <w:r>
        <w:rPr>
          <w:spacing w:val="-29"/>
          <w:w w:val="95"/>
        </w:rPr>
        <w:t> </w:t>
      </w:r>
      <w:r>
        <w:rPr>
          <w:w w:val="95"/>
        </w:rPr>
        <w:t>snapshot</w:t>
      </w:r>
      <w:r>
        <w:rPr>
          <w:spacing w:val="-29"/>
          <w:w w:val="95"/>
        </w:rPr>
        <w:t> </w:t>
      </w:r>
      <w:r>
        <w:rPr>
          <w:w w:val="95"/>
        </w:rPr>
        <w:t>images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compact</w:t>
      </w:r>
      <w:r>
        <w:rPr>
          <w:spacing w:val="-28"/>
          <w:w w:val="95"/>
        </w:rPr>
        <w:t> </w:t>
      </w:r>
      <w:r>
        <w:rPr>
          <w:w w:val="95"/>
        </w:rPr>
        <w:t>radio</w:t>
      </w:r>
      <w:r>
        <w:rPr>
          <w:spacing w:val="-29"/>
          <w:w w:val="95"/>
        </w:rPr>
        <w:t> </w:t>
      </w:r>
      <w:r>
        <w:rPr>
          <w:w w:val="95"/>
        </w:rPr>
        <w:t>sources.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showed</w:t>
      </w:r>
      <w:r>
        <w:rPr>
          <w:spacing w:val="-29"/>
          <w:w w:val="95"/>
        </w:rPr>
        <w:t> </w:t>
      </w:r>
      <w:r>
        <w:rPr>
          <w:w w:val="95"/>
        </w:rPr>
        <w:t>that</w:t>
      </w:r>
      <w:r>
        <w:rPr>
          <w:spacing w:val="-28"/>
          <w:w w:val="95"/>
        </w:rPr>
        <w:t> </w:t>
      </w:r>
      <w:r>
        <w:rPr>
          <w:w w:val="95"/>
        </w:rPr>
        <w:t>if EOP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estimated</w:t>
      </w:r>
      <w:r>
        <w:rPr>
          <w:spacing w:val="-8"/>
          <w:w w:val="95"/>
        </w:rPr>
        <w:t> </w:t>
      </w:r>
      <w:r>
        <w:rPr>
          <w:w w:val="95"/>
        </w:rPr>
        <w:t>within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VCS</w:t>
      </w:r>
      <w:r>
        <w:rPr>
          <w:spacing w:val="-7"/>
          <w:w w:val="95"/>
        </w:rPr>
        <w:t> </w:t>
      </w:r>
      <w:r>
        <w:rPr>
          <w:w w:val="95"/>
        </w:rPr>
        <w:t>sessions,</w:t>
      </w:r>
      <w:r>
        <w:rPr>
          <w:spacing w:val="-9"/>
          <w:w w:val="95"/>
        </w:rPr>
        <w:t> </w:t>
      </w:r>
      <w:r>
        <w:rPr>
          <w:w w:val="95"/>
        </w:rPr>
        <w:t>systematic</w:t>
      </w:r>
      <w:r>
        <w:rPr>
          <w:spacing w:val="-8"/>
          <w:w w:val="95"/>
        </w:rPr>
        <w:t> </w:t>
      </w:r>
      <w:r>
        <w:rPr>
          <w:w w:val="95"/>
        </w:rPr>
        <w:t>effects</w:t>
      </w:r>
      <w:r>
        <w:rPr>
          <w:spacing w:val="-7"/>
          <w:w w:val="95"/>
        </w:rPr>
        <w:t> </w:t>
      </w:r>
      <w:r>
        <w:rPr>
          <w:w w:val="95"/>
        </w:rPr>
        <w:t>up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1</w:t>
      </w:r>
      <w:r>
        <w:rPr>
          <w:spacing w:val="-8"/>
          <w:w w:val="95"/>
        </w:rPr>
        <w:t> </w:t>
      </w:r>
      <w:r>
        <w:rPr>
          <w:w w:val="95"/>
        </w:rPr>
        <w:t>mas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estimated</w:t>
      </w:r>
      <w:r>
        <w:rPr>
          <w:spacing w:val="-9"/>
          <w:w w:val="95"/>
        </w:rPr>
        <w:t> </w:t>
      </w:r>
      <w:r>
        <w:rPr>
          <w:w w:val="95"/>
        </w:rPr>
        <w:t>source coordinates</w:t>
      </w:r>
      <w:r>
        <w:rPr>
          <w:spacing w:val="-9"/>
          <w:w w:val="95"/>
        </w:rPr>
        <w:t> </w:t>
      </w:r>
      <w:r>
        <w:rPr>
          <w:w w:val="95"/>
        </w:rPr>
        <w:t>occur.</w:t>
      </w:r>
      <w:r>
        <w:rPr>
          <w:spacing w:val="-9"/>
          <w:w w:val="95"/>
        </w:rPr>
        <w:t> </w:t>
      </w:r>
      <w:r>
        <w:rPr>
          <w:w w:val="95"/>
        </w:rPr>
        <w:t>Therefore,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10"/>
          <w:w w:val="95"/>
        </w:rPr>
        <w:t> </w:t>
      </w:r>
      <w:r>
        <w:rPr>
          <w:w w:val="95"/>
        </w:rPr>
        <w:t>recommended</w:t>
      </w:r>
      <w:r>
        <w:rPr>
          <w:spacing w:val="-9"/>
          <w:w w:val="95"/>
        </w:rPr>
        <w:t> </w:t>
      </w:r>
      <w:r>
        <w:rPr>
          <w:w w:val="95"/>
        </w:rPr>
        <w:t>fixing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EOP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VLBI</w:t>
      </w:r>
      <w:r>
        <w:rPr>
          <w:spacing w:val="-10"/>
          <w:w w:val="95"/>
        </w:rPr>
        <w:t> </w:t>
      </w:r>
      <w:r>
        <w:rPr>
          <w:w w:val="95"/>
        </w:rPr>
        <w:t>analysis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regional networks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IERS</w:t>
      </w:r>
      <w:r>
        <w:rPr>
          <w:spacing w:val="-8"/>
          <w:w w:val="95"/>
        </w:rPr>
        <w:t> </w:t>
      </w:r>
      <w:r>
        <w:rPr>
          <w:w w:val="95"/>
        </w:rPr>
        <w:t>C04</w:t>
      </w:r>
      <w:r>
        <w:rPr>
          <w:spacing w:val="-8"/>
          <w:w w:val="95"/>
        </w:rPr>
        <w:t> </w:t>
      </w:r>
      <w:r>
        <w:rPr>
          <w:w w:val="95"/>
        </w:rPr>
        <w:t>values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values</w:t>
      </w:r>
      <w:r>
        <w:rPr>
          <w:spacing w:val="-9"/>
          <w:w w:val="95"/>
        </w:rPr>
        <w:t> </w:t>
      </w:r>
      <w:r>
        <w:rPr>
          <w:w w:val="95"/>
        </w:rPr>
        <w:t>provided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global</w:t>
      </w:r>
      <w:r>
        <w:rPr>
          <w:spacing w:val="-9"/>
          <w:w w:val="95"/>
        </w:rPr>
        <w:t> </w:t>
      </w:r>
      <w:r>
        <w:rPr>
          <w:w w:val="95"/>
        </w:rPr>
        <w:t>navigation</w:t>
      </w:r>
      <w:r>
        <w:rPr>
          <w:spacing w:val="-8"/>
          <w:w w:val="95"/>
        </w:rPr>
        <w:t> </w:t>
      </w:r>
      <w:r>
        <w:rPr>
          <w:w w:val="95"/>
        </w:rPr>
        <w:t>satellite</w:t>
      </w:r>
      <w:r>
        <w:rPr>
          <w:spacing w:val="-9"/>
          <w:w w:val="95"/>
        </w:rPr>
        <w:t> </w:t>
      </w:r>
      <w:r>
        <w:rPr>
          <w:w w:val="95"/>
        </w:rPr>
        <w:t>system </w:t>
      </w:r>
      <w:r>
        <w:rPr/>
        <w:t>techniques.</w:t>
      </w:r>
    </w:p>
    <w:p>
      <w:pPr>
        <w:spacing w:after="0" w:line="266" w:lineRule="auto"/>
        <w:sectPr>
          <w:pgSz w:w="11910" w:h="16840"/>
          <w:pgMar w:top="1380" w:bottom="280" w:left="1300" w:right="1300"/>
        </w:sectPr>
      </w:pPr>
    </w:p>
    <w:p>
      <w:pPr>
        <w:pStyle w:val="BodyText"/>
        <w:spacing w:line="266" w:lineRule="auto" w:before="0"/>
        <w:ind w:right="112"/>
      </w:pP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Krásná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Petrov</w:t>
      </w:r>
      <w:r>
        <w:rPr>
          <w:spacing w:val="-12"/>
          <w:w w:val="95"/>
        </w:rPr>
        <w:t> </w:t>
      </w:r>
      <w:r>
        <w:rPr>
          <w:w w:val="95"/>
        </w:rPr>
        <w:t>(2021)</w:t>
      </w:r>
      <w:r>
        <w:rPr>
          <w:spacing w:val="-13"/>
          <w:w w:val="95"/>
        </w:rPr>
        <w:t> </w:t>
      </w:r>
      <w:r>
        <w:rPr>
          <w:w w:val="95"/>
        </w:rPr>
        <w:t>we</w:t>
      </w:r>
      <w:r>
        <w:rPr>
          <w:spacing w:val="-12"/>
          <w:w w:val="95"/>
        </w:rPr>
        <w:t> </w:t>
      </w:r>
      <w:r>
        <w:rPr>
          <w:w w:val="95"/>
        </w:rPr>
        <w:t>showed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3"/>
          <w:w w:val="95"/>
        </w:rPr>
        <w:t> </w:t>
      </w:r>
      <w:r>
        <w:rPr>
          <w:w w:val="95"/>
        </w:rPr>
        <w:t>an</w:t>
      </w:r>
      <w:r>
        <w:rPr>
          <w:spacing w:val="-12"/>
          <w:w w:val="95"/>
        </w:rPr>
        <w:t> </w:t>
      </w:r>
      <w:r>
        <w:rPr>
          <w:w w:val="95"/>
        </w:rPr>
        <w:t>astronomical</w:t>
      </w:r>
      <w:r>
        <w:rPr>
          <w:spacing w:val="-12"/>
          <w:w w:val="95"/>
        </w:rPr>
        <w:t> </w:t>
      </w:r>
      <w:r>
        <w:rPr>
          <w:w w:val="95"/>
        </w:rPr>
        <w:t>VLBI</w:t>
      </w:r>
      <w:r>
        <w:rPr>
          <w:spacing w:val="-12"/>
          <w:w w:val="95"/>
        </w:rPr>
        <w:t> </w:t>
      </w:r>
      <w:r>
        <w:rPr>
          <w:w w:val="95"/>
        </w:rPr>
        <w:t>observing</w:t>
      </w:r>
      <w:r>
        <w:rPr>
          <w:spacing w:val="-12"/>
          <w:w w:val="95"/>
        </w:rPr>
        <w:t> </w:t>
      </w:r>
      <w:r>
        <w:rPr>
          <w:w w:val="95"/>
        </w:rPr>
        <w:t>program</w:t>
      </w:r>
      <w:r>
        <w:rPr>
          <w:spacing w:val="-12"/>
          <w:w w:val="95"/>
        </w:rPr>
        <w:t> </w:t>
      </w:r>
      <w:r>
        <w:rPr>
          <w:w w:val="95"/>
        </w:rPr>
        <w:t>MOJAVE‐5</w:t>
      </w:r>
      <w:r>
        <w:rPr>
          <w:spacing w:val="-12"/>
          <w:w w:val="95"/>
        </w:rPr>
        <w:t> </w:t>
      </w:r>
      <w:r>
        <w:rPr>
          <w:w w:val="95"/>
        </w:rPr>
        <w:t>is feasible</w:t>
      </w:r>
      <w:r>
        <w:rPr>
          <w:spacing w:val="-36"/>
          <w:w w:val="95"/>
        </w:rPr>
        <w:t> </w:t>
      </w:r>
      <w:r>
        <w:rPr>
          <w:w w:val="95"/>
        </w:rPr>
        <w:t>as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6"/>
          <w:w w:val="95"/>
        </w:rPr>
        <w:t> </w:t>
      </w:r>
      <w:r>
        <w:rPr>
          <w:w w:val="95"/>
        </w:rPr>
        <w:t>testbed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6"/>
          <w:w w:val="95"/>
        </w:rPr>
        <w:t> </w:t>
      </w:r>
      <w:r>
        <w:rPr>
          <w:w w:val="95"/>
        </w:rPr>
        <w:t>studying</w:t>
      </w:r>
      <w:r>
        <w:rPr>
          <w:spacing w:val="-35"/>
          <w:w w:val="95"/>
        </w:rPr>
        <w:t> </w:t>
      </w:r>
      <w:r>
        <w:rPr>
          <w:w w:val="95"/>
        </w:rPr>
        <w:t>source</w:t>
      </w:r>
      <w:r>
        <w:rPr>
          <w:spacing w:val="-35"/>
          <w:w w:val="95"/>
        </w:rPr>
        <w:t> </w:t>
      </w:r>
      <w:r>
        <w:rPr>
          <w:w w:val="95"/>
        </w:rPr>
        <w:t>structure</w:t>
      </w:r>
      <w:r>
        <w:rPr>
          <w:spacing w:val="-35"/>
          <w:w w:val="95"/>
        </w:rPr>
        <w:t> </w:t>
      </w:r>
      <w:r>
        <w:rPr>
          <w:w w:val="95"/>
        </w:rPr>
        <w:t>contribution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path</w:t>
      </w:r>
      <w:r>
        <w:rPr>
          <w:spacing w:val="-35"/>
          <w:w w:val="95"/>
        </w:rPr>
        <w:t> </w:t>
      </w:r>
      <w:r>
        <w:rPr>
          <w:w w:val="95"/>
        </w:rPr>
        <w:t>delay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detail.</w:t>
      </w:r>
      <w:r>
        <w:rPr>
          <w:spacing w:val="-35"/>
          <w:w w:val="95"/>
        </w:rPr>
        <w:t> </w:t>
      </w:r>
      <w:r>
        <w:rPr>
          <w:w w:val="95"/>
        </w:rPr>
        <w:t>In</w:t>
      </w:r>
      <w:r>
        <w:rPr>
          <w:spacing w:val="-35"/>
          <w:w w:val="95"/>
        </w:rPr>
        <w:t> </w:t>
      </w:r>
      <w:r>
        <w:rPr>
          <w:w w:val="95"/>
        </w:rPr>
        <w:t>this</w:t>
      </w:r>
      <w:r>
        <w:rPr>
          <w:spacing w:val="-35"/>
          <w:w w:val="95"/>
        </w:rPr>
        <w:t> </w:t>
      </w:r>
      <w:r>
        <w:rPr>
          <w:w w:val="95"/>
        </w:rPr>
        <w:t>paper we</w:t>
      </w:r>
      <w:r>
        <w:rPr>
          <w:spacing w:val="-17"/>
          <w:w w:val="95"/>
        </w:rPr>
        <w:t> </w:t>
      </w:r>
      <w:r>
        <w:rPr>
          <w:w w:val="95"/>
        </w:rPr>
        <w:t>answered</w:t>
      </w:r>
      <w:r>
        <w:rPr>
          <w:spacing w:val="-17"/>
          <w:w w:val="95"/>
        </w:rPr>
        <w:t> </w:t>
      </w:r>
      <w:r>
        <w:rPr>
          <w:w w:val="95"/>
        </w:rPr>
        <w:t>following</w:t>
      </w:r>
      <w:r>
        <w:rPr>
          <w:spacing w:val="-17"/>
          <w:w w:val="95"/>
        </w:rPr>
        <w:t> </w:t>
      </w:r>
      <w:r>
        <w:rPr>
          <w:w w:val="95"/>
        </w:rPr>
        <w:t>questions:</w:t>
      </w:r>
      <w:r>
        <w:rPr>
          <w:spacing w:val="-17"/>
          <w:w w:val="95"/>
        </w:rPr>
        <w:t> </w:t>
      </w:r>
      <w:r>
        <w:rPr>
          <w:w w:val="95"/>
        </w:rPr>
        <w:t>1)</w:t>
      </w:r>
      <w:r>
        <w:rPr>
          <w:spacing w:val="-17"/>
          <w:w w:val="95"/>
        </w:rPr>
        <w:t> </w:t>
      </w:r>
      <w:r>
        <w:rPr>
          <w:w w:val="95"/>
        </w:rPr>
        <w:t>What</w:t>
      </w:r>
      <w:r>
        <w:rPr>
          <w:spacing w:val="-17"/>
          <w:w w:val="95"/>
        </w:rPr>
        <w:t> </w:t>
      </w:r>
      <w:r>
        <w:rPr>
          <w:w w:val="95"/>
        </w:rPr>
        <w:t>are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metrics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geodetic</w:t>
      </w:r>
      <w:r>
        <w:rPr>
          <w:spacing w:val="-17"/>
          <w:w w:val="95"/>
        </w:rPr>
        <w:t> </w:t>
      </w:r>
      <w:r>
        <w:rPr>
          <w:w w:val="95"/>
        </w:rPr>
        <w:t>parameters</w:t>
      </w:r>
      <w:r>
        <w:rPr>
          <w:spacing w:val="-18"/>
          <w:w w:val="95"/>
        </w:rPr>
        <w:t> </w:t>
      </w:r>
      <w:r>
        <w:rPr>
          <w:w w:val="95"/>
        </w:rPr>
        <w:t>derived</w:t>
      </w:r>
      <w:r>
        <w:rPr>
          <w:spacing w:val="-16"/>
          <w:w w:val="95"/>
        </w:rPr>
        <w:t> </w:t>
      </w:r>
      <w:r>
        <w:rPr>
          <w:w w:val="95"/>
        </w:rPr>
        <w:t>from</w:t>
      </w:r>
      <w:r>
        <w:rPr>
          <w:spacing w:val="-16"/>
          <w:w w:val="95"/>
        </w:rPr>
        <w:t> </w:t>
      </w:r>
      <w:r>
        <w:rPr>
          <w:w w:val="95"/>
        </w:rPr>
        <w:t>the MOJAVE‐5</w:t>
      </w:r>
      <w:r>
        <w:rPr>
          <w:spacing w:val="-8"/>
          <w:w w:val="95"/>
        </w:rPr>
        <w:t> </w:t>
      </w:r>
      <w:r>
        <w:rPr>
          <w:w w:val="95"/>
        </w:rPr>
        <w:t>dataset?</w:t>
      </w:r>
      <w:r>
        <w:rPr>
          <w:spacing w:val="-9"/>
          <w:w w:val="95"/>
        </w:rPr>
        <w:t> </w:t>
      </w:r>
      <w:r>
        <w:rPr>
          <w:w w:val="95"/>
        </w:rPr>
        <w:t>2)</w:t>
      </w:r>
      <w:r>
        <w:rPr>
          <w:spacing w:val="-8"/>
          <w:w w:val="95"/>
        </w:rPr>
        <w:t> </w:t>
      </w:r>
      <w:r>
        <w:rPr>
          <w:w w:val="95"/>
        </w:rPr>
        <w:t>How</w:t>
      </w:r>
      <w:r>
        <w:rPr>
          <w:spacing w:val="-8"/>
          <w:w w:val="95"/>
        </w:rPr>
        <w:t> </w:t>
      </w:r>
      <w:r>
        <w:rPr>
          <w:w w:val="95"/>
        </w:rPr>
        <w:t>do</w:t>
      </w:r>
      <w:r>
        <w:rPr>
          <w:spacing w:val="-8"/>
          <w:w w:val="95"/>
        </w:rPr>
        <w:t> </w:t>
      </w:r>
      <w:r>
        <w:rPr>
          <w:w w:val="95"/>
        </w:rPr>
        <w:t>these</w:t>
      </w:r>
      <w:r>
        <w:rPr>
          <w:spacing w:val="-7"/>
          <w:w w:val="95"/>
        </w:rPr>
        <w:t> </w:t>
      </w:r>
      <w:r>
        <w:rPr>
          <w:w w:val="95"/>
        </w:rPr>
        <w:t>metrics</w:t>
      </w:r>
      <w:r>
        <w:rPr>
          <w:spacing w:val="-8"/>
          <w:w w:val="95"/>
        </w:rPr>
        <w:t> </w:t>
      </w:r>
      <w:r>
        <w:rPr>
          <w:w w:val="95"/>
        </w:rPr>
        <w:t>compare</w:t>
      </w:r>
      <w:r>
        <w:rPr>
          <w:spacing w:val="-7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similar</w:t>
      </w:r>
      <w:r>
        <w:rPr>
          <w:spacing w:val="-9"/>
          <w:w w:val="95"/>
        </w:rPr>
        <w:t> </w:t>
      </w:r>
      <w:r>
        <w:rPr>
          <w:w w:val="95"/>
        </w:rPr>
        <w:t>geodetic</w:t>
      </w:r>
      <w:r>
        <w:rPr>
          <w:spacing w:val="-8"/>
          <w:w w:val="95"/>
        </w:rPr>
        <w:t> </w:t>
      </w:r>
      <w:r>
        <w:rPr>
          <w:w w:val="95"/>
        </w:rPr>
        <w:t>programs?</w:t>
      </w:r>
      <w:r>
        <w:rPr>
          <w:spacing w:val="-8"/>
          <w:w w:val="95"/>
        </w:rPr>
        <w:t> </w:t>
      </w:r>
      <w:r>
        <w:rPr>
          <w:w w:val="95"/>
        </w:rPr>
        <w:t>3)</w:t>
      </w:r>
      <w:r>
        <w:rPr>
          <w:spacing w:val="-7"/>
          <w:w w:val="95"/>
        </w:rPr>
        <w:t> </w:t>
      </w: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9"/>
          <w:w w:val="95"/>
        </w:rPr>
        <w:t> </w:t>
      </w:r>
      <w:r>
        <w:rPr>
          <w:w w:val="95"/>
        </w:rPr>
        <w:t>the main</w:t>
      </w:r>
      <w:r>
        <w:rPr>
          <w:spacing w:val="-32"/>
          <w:w w:val="95"/>
        </w:rPr>
        <w:t> </w:t>
      </w:r>
      <w:r>
        <w:rPr>
          <w:w w:val="95"/>
        </w:rPr>
        <w:t>cause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these</w:t>
      </w:r>
      <w:r>
        <w:rPr>
          <w:spacing w:val="-31"/>
          <w:w w:val="95"/>
        </w:rPr>
        <w:t> </w:t>
      </w:r>
      <w:r>
        <w:rPr>
          <w:w w:val="95"/>
        </w:rPr>
        <w:t>differences?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estimated</w:t>
      </w:r>
      <w:r>
        <w:rPr>
          <w:spacing w:val="-31"/>
          <w:w w:val="95"/>
        </w:rPr>
        <w:t> </w:t>
      </w:r>
      <w:r>
        <w:rPr>
          <w:w w:val="95"/>
        </w:rPr>
        <w:t>baseline</w:t>
      </w:r>
      <w:r>
        <w:rPr>
          <w:spacing w:val="-31"/>
          <w:w w:val="95"/>
        </w:rPr>
        <w:t> </w:t>
      </w:r>
      <w:r>
        <w:rPr>
          <w:w w:val="95"/>
        </w:rPr>
        <w:t>length</w:t>
      </w:r>
      <w:r>
        <w:rPr>
          <w:spacing w:val="-30"/>
          <w:w w:val="95"/>
        </w:rPr>
        <w:t> </w:t>
      </w:r>
      <w:r>
        <w:rPr>
          <w:w w:val="95"/>
        </w:rPr>
        <w:t>repeatability</w:t>
      </w:r>
      <w:r>
        <w:rPr>
          <w:spacing w:val="-30"/>
          <w:w w:val="95"/>
        </w:rPr>
        <w:t> </w:t>
      </w:r>
      <w:r>
        <w:rPr>
          <w:w w:val="95"/>
        </w:rPr>
        <w:t>which</w:t>
      </w:r>
      <w:r>
        <w:rPr>
          <w:spacing w:val="-31"/>
          <w:w w:val="95"/>
        </w:rPr>
        <w:t> </w:t>
      </w:r>
      <w:r>
        <w:rPr>
          <w:w w:val="95"/>
        </w:rPr>
        <w:t>was</w:t>
      </w:r>
      <w:r>
        <w:rPr>
          <w:spacing w:val="-31"/>
          <w:w w:val="95"/>
        </w:rPr>
        <w:t> </w:t>
      </w:r>
      <w:r>
        <w:rPr>
          <w:w w:val="95"/>
        </w:rPr>
        <w:t>below</w:t>
      </w:r>
      <w:r>
        <w:rPr>
          <w:spacing w:val="-32"/>
          <w:w w:val="95"/>
        </w:rPr>
        <w:t> </w:t>
      </w:r>
      <w:r>
        <w:rPr>
          <w:w w:val="95"/>
        </w:rPr>
        <w:t>1~ppb gives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good</w:t>
      </w:r>
      <w:r>
        <w:rPr>
          <w:spacing w:val="-8"/>
          <w:w w:val="95"/>
        </w:rPr>
        <w:t> </w:t>
      </w:r>
      <w:r>
        <w:rPr>
          <w:w w:val="95"/>
        </w:rPr>
        <w:t>estimate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impact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remaining</w:t>
      </w:r>
      <w:r>
        <w:rPr>
          <w:spacing w:val="-7"/>
          <w:w w:val="95"/>
        </w:rPr>
        <w:t> </w:t>
      </w:r>
      <w:r>
        <w:rPr>
          <w:w w:val="95"/>
        </w:rPr>
        <w:t>systematic</w:t>
      </w:r>
      <w:r>
        <w:rPr>
          <w:spacing w:val="-8"/>
          <w:w w:val="95"/>
        </w:rPr>
        <w:t> </w:t>
      </w:r>
      <w:r>
        <w:rPr>
          <w:w w:val="95"/>
        </w:rPr>
        <w:t>errors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specific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MOJAVE‐5. </w:t>
      </w:r>
      <w:r>
        <w:rPr/>
        <w:t>With</w:t>
      </w:r>
      <w:r>
        <w:rPr>
          <w:spacing w:val="-31"/>
        </w:rPr>
        <w:t> </w:t>
      </w:r>
      <w:r>
        <w:rPr/>
        <w:t>this</w:t>
      </w:r>
      <w:r>
        <w:rPr>
          <w:spacing w:val="-31"/>
        </w:rPr>
        <w:t> </w:t>
      </w:r>
      <w:r>
        <w:rPr/>
        <w:t>finding</w:t>
      </w:r>
      <w:r>
        <w:rPr>
          <w:spacing w:val="-31"/>
        </w:rPr>
        <w:t> </w:t>
      </w:r>
      <w:r>
        <w:rPr/>
        <w:t>we</w:t>
      </w:r>
      <w:r>
        <w:rPr>
          <w:spacing w:val="-30"/>
        </w:rPr>
        <w:t> </w:t>
      </w:r>
      <w:r>
        <w:rPr/>
        <w:t>prepared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basis</w:t>
      </w:r>
      <w:r>
        <w:rPr>
          <w:spacing w:val="-31"/>
        </w:rPr>
        <w:t> </w:t>
      </w:r>
      <w:r>
        <w:rPr/>
        <w:t>for</w:t>
      </w:r>
      <w:r>
        <w:rPr>
          <w:spacing w:val="-31"/>
        </w:rPr>
        <w:t> </w:t>
      </w:r>
      <w:r>
        <w:rPr/>
        <w:t>a</w:t>
      </w:r>
      <w:r>
        <w:rPr>
          <w:spacing w:val="-30"/>
        </w:rPr>
        <w:t> </w:t>
      </w:r>
      <w:r>
        <w:rPr/>
        <w:t>follow‐up</w:t>
      </w:r>
      <w:r>
        <w:rPr>
          <w:spacing w:val="-31"/>
        </w:rPr>
        <w:t> </w:t>
      </w:r>
      <w:r>
        <w:rPr/>
        <w:t>research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effect</w:t>
      </w:r>
      <w:r>
        <w:rPr>
          <w:spacing w:val="-31"/>
        </w:rPr>
        <w:t> </w:t>
      </w:r>
      <w:r>
        <w:rPr/>
        <w:t>of</w:t>
      </w:r>
      <w:r>
        <w:rPr>
          <w:spacing w:val="-31"/>
        </w:rPr>
        <w:t> </w:t>
      </w:r>
      <w:r>
        <w:rPr/>
        <w:t>source</w:t>
      </w:r>
      <w:r>
        <w:rPr>
          <w:spacing w:val="-30"/>
        </w:rPr>
        <w:t> </w:t>
      </w:r>
      <w:r>
        <w:rPr/>
        <w:t>structure</w:t>
      </w:r>
      <w:r>
        <w:rPr>
          <w:spacing w:val="-31"/>
        </w:rPr>
        <w:t> </w:t>
      </w:r>
      <w:r>
        <w:rPr/>
        <w:t>on astrometry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geodesy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full</w:t>
      </w:r>
      <w:r>
        <w:rPr>
          <w:spacing w:val="-10"/>
        </w:rPr>
        <w:t> </w:t>
      </w:r>
      <w:r>
        <w:rPr/>
        <w:t>detail.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ind w:left="117" w:firstLine="0"/>
      </w:pPr>
      <w:r>
        <w:rPr/>
        <w:t>References:</w:t>
      </w:r>
    </w:p>
    <w:p>
      <w:pPr>
        <w:spacing w:line="192" w:lineRule="auto" w:before="137"/>
        <w:ind w:left="117" w:right="113" w:firstLine="0"/>
        <w:jc w:val="both"/>
        <w:rPr>
          <w:sz w:val="20"/>
        </w:rPr>
      </w:pPr>
      <w:r>
        <w:rPr>
          <w:w w:val="95"/>
          <w:sz w:val="20"/>
        </w:rPr>
        <w:t>Krásná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H.,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D.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Mayer, J.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Böhm (2016).</w:t>
      </w:r>
      <w:r>
        <w:rPr>
          <w:spacing w:val="-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Analysis</w:t>
      </w:r>
      <w:r>
        <w:rPr>
          <w:rFonts w:ascii="Trebuchet MS" w:hAnsi="Trebuchet MS"/>
          <w:i/>
          <w:spacing w:val="-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strategies</w:t>
      </w:r>
      <w:r>
        <w:rPr>
          <w:rFonts w:ascii="Trebuchet MS" w:hAnsi="Trebuchet MS"/>
          <w:i/>
          <w:spacing w:val="-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for</w:t>
      </w:r>
      <w:r>
        <w:rPr>
          <w:rFonts w:ascii="Trebuchet MS" w:hAnsi="Trebuchet MS"/>
          <w:i/>
          <w:spacing w:val="-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densification</w:t>
      </w:r>
      <w:r>
        <w:rPr>
          <w:rFonts w:ascii="Trebuchet MS" w:hAnsi="Trebuchet MS"/>
          <w:i/>
          <w:spacing w:val="-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of</w:t>
      </w:r>
      <w:r>
        <w:rPr>
          <w:rFonts w:ascii="Trebuchet MS" w:hAnsi="Trebuchet MS"/>
          <w:i/>
          <w:spacing w:val="-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International</w:t>
      </w:r>
      <w:r>
        <w:rPr>
          <w:rFonts w:ascii="Trebuchet MS" w:hAnsi="Trebuchet MS"/>
          <w:i/>
          <w:spacing w:val="-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Celestial </w:t>
      </w:r>
      <w:r>
        <w:rPr>
          <w:rFonts w:ascii="Trebuchet MS" w:hAnsi="Trebuchet MS"/>
          <w:i/>
          <w:w w:val="95"/>
          <w:sz w:val="20"/>
        </w:rPr>
        <w:t>Reference</w:t>
      </w:r>
      <w:r>
        <w:rPr>
          <w:rFonts w:ascii="Trebuchet MS" w:hAnsi="Trebuchet MS"/>
          <w:i/>
          <w:spacing w:val="-3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Frame</w:t>
      </w:r>
      <w:r>
        <w:rPr>
          <w:rFonts w:ascii="Trebuchet MS" w:hAnsi="Trebuchet MS"/>
          <w:i/>
          <w:spacing w:val="-3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with</w:t>
      </w:r>
      <w:r>
        <w:rPr>
          <w:rFonts w:ascii="Trebuchet MS" w:hAnsi="Trebuchet MS"/>
          <w:i/>
          <w:spacing w:val="-3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VLBA</w:t>
      </w:r>
      <w:r>
        <w:rPr>
          <w:rFonts w:ascii="Trebuchet MS" w:hAnsi="Trebuchet MS"/>
          <w:i/>
          <w:spacing w:val="-3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Calibrator</w:t>
      </w:r>
      <w:r>
        <w:rPr>
          <w:rFonts w:ascii="Trebuchet MS" w:hAnsi="Trebuchet MS"/>
          <w:i/>
          <w:spacing w:val="-3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Survey</w:t>
      </w:r>
      <w:r>
        <w:rPr>
          <w:rFonts w:ascii="Trebuchet MS" w:hAnsi="Trebuchet MS"/>
          <w:i/>
          <w:spacing w:val="-38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sources.</w:t>
      </w:r>
      <w:r>
        <w:rPr>
          <w:rFonts w:ascii="Trebuchet MS" w:hAnsi="Trebuchet MS"/>
          <w:i/>
          <w:spacing w:val="-36"/>
          <w:w w:val="95"/>
          <w:sz w:val="20"/>
        </w:rPr>
        <w:t> </w:t>
      </w:r>
      <w:r>
        <w:rPr>
          <w:w w:val="95"/>
          <w:sz w:val="20"/>
        </w:rPr>
        <w:t>IAG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Symposia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147.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J.T.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Freymueller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L.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Sánchez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(eds.) </w:t>
      </w:r>
      <w:r>
        <w:rPr>
          <w:sz w:val="20"/>
        </w:rPr>
        <w:t>DOI</w:t>
      </w:r>
      <w:r>
        <w:rPr>
          <w:spacing w:val="-12"/>
          <w:sz w:val="20"/>
        </w:rPr>
        <w:t> </w:t>
      </w:r>
      <w:r>
        <w:rPr>
          <w:sz w:val="20"/>
        </w:rPr>
        <w:t>10.1007/1345_2016_244.</w:t>
      </w:r>
      <w:r>
        <w:rPr>
          <w:spacing w:val="-11"/>
          <w:sz w:val="20"/>
        </w:rPr>
        <w:t> </w:t>
      </w:r>
      <w:r>
        <w:rPr>
          <w:sz w:val="20"/>
        </w:rPr>
        <w:t>ISSN:</w:t>
      </w:r>
      <w:r>
        <w:rPr>
          <w:spacing w:val="-11"/>
          <w:sz w:val="20"/>
        </w:rPr>
        <w:t> </w:t>
      </w:r>
      <w:r>
        <w:rPr>
          <w:sz w:val="20"/>
        </w:rPr>
        <w:t>0939‐9585.</w:t>
      </w:r>
      <w:r>
        <w:rPr>
          <w:spacing w:val="-12"/>
          <w:sz w:val="20"/>
        </w:rPr>
        <w:t> </w:t>
      </w:r>
      <w:r>
        <w:rPr>
          <w:sz w:val="20"/>
        </w:rPr>
        <w:t>pp.</w:t>
      </w:r>
      <w:r>
        <w:rPr>
          <w:spacing w:val="-11"/>
          <w:sz w:val="20"/>
        </w:rPr>
        <w:t> </w:t>
      </w:r>
      <w:r>
        <w:rPr>
          <w:sz w:val="20"/>
        </w:rPr>
        <w:t>17‐23</w:t>
      </w:r>
    </w:p>
    <w:p>
      <w:pPr>
        <w:spacing w:line="192" w:lineRule="auto" w:before="161"/>
        <w:ind w:left="117" w:right="108" w:hanging="1"/>
        <w:jc w:val="both"/>
        <w:rPr>
          <w:sz w:val="20"/>
        </w:rPr>
      </w:pPr>
      <w:r>
        <w:rPr>
          <w:w w:val="95"/>
          <w:sz w:val="20"/>
        </w:rPr>
        <w:t>Mayer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D.,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J.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Böhm,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H.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Krásná,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D.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Landskron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(2017).</w:t>
      </w:r>
      <w:r>
        <w:rPr>
          <w:spacing w:val="-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Tropospheric</w:t>
      </w:r>
      <w:r>
        <w:rPr>
          <w:rFonts w:ascii="Trebuchet MS" w:hAnsi="Trebuchet MS"/>
          <w:i/>
          <w:spacing w:val="-1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delay</w:t>
      </w:r>
      <w:r>
        <w:rPr>
          <w:rFonts w:ascii="Trebuchet MS" w:hAnsi="Trebuchet MS"/>
          <w:i/>
          <w:spacing w:val="-1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modelling</w:t>
      </w:r>
      <w:r>
        <w:rPr>
          <w:rFonts w:ascii="Trebuchet MS" w:hAnsi="Trebuchet MS"/>
          <w:i/>
          <w:spacing w:val="-1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and</w:t>
      </w:r>
      <w:r>
        <w:rPr>
          <w:rFonts w:ascii="Trebuchet MS" w:hAnsi="Trebuchet MS"/>
          <w:i/>
          <w:spacing w:val="-1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1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celestial</w:t>
      </w:r>
      <w:r>
        <w:rPr>
          <w:rFonts w:ascii="Trebuchet MS" w:hAnsi="Trebuchet MS"/>
          <w:i/>
          <w:spacing w:val="-19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reference </w:t>
      </w:r>
      <w:r>
        <w:rPr>
          <w:rFonts w:ascii="Trebuchet MS" w:hAnsi="Trebuchet MS"/>
          <w:i/>
          <w:w w:val="95"/>
          <w:sz w:val="20"/>
        </w:rPr>
        <w:t>frame</w:t>
      </w:r>
      <w:r>
        <w:rPr>
          <w:rFonts w:ascii="Trebuchet MS" w:hAnsi="Trebuchet MS"/>
          <w:i/>
          <w:spacing w:val="-2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at</w:t>
      </w:r>
      <w:r>
        <w:rPr>
          <w:rFonts w:ascii="Trebuchet MS" w:hAnsi="Trebuchet MS"/>
          <w:i/>
          <w:spacing w:val="-25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radio</w:t>
      </w:r>
      <w:r>
        <w:rPr>
          <w:rFonts w:ascii="Trebuchet MS" w:hAnsi="Trebuchet MS"/>
          <w:i/>
          <w:spacing w:val="-25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wavelengths</w:t>
      </w:r>
      <w:r>
        <w:rPr>
          <w:w w:val="95"/>
          <w:sz w:val="20"/>
        </w:rPr>
        <w:t>.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Astronomy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&amp;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Astrophysics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606,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A143.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DOI: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10.1051/0004‐6361/201731681</w:t>
      </w:r>
    </w:p>
    <w:p>
      <w:pPr>
        <w:spacing w:line="296" w:lineRule="exact" w:before="114"/>
        <w:ind w:left="117" w:right="0" w:firstLine="0"/>
        <w:jc w:val="both"/>
        <w:rPr>
          <w:sz w:val="20"/>
        </w:rPr>
      </w:pPr>
      <w:r>
        <w:rPr>
          <w:w w:val="95"/>
          <w:sz w:val="20"/>
        </w:rPr>
        <w:t>Böhm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J.,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S.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Böhm,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J.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Boisits,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A.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Girdiuk,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J.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Gruber,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Hellerschmied,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H.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Krásná,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D.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Landskron,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Madzak,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D.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Mayer,</w:t>
      </w:r>
    </w:p>
    <w:p>
      <w:pPr>
        <w:spacing w:line="192" w:lineRule="auto" w:before="14"/>
        <w:ind w:left="117" w:right="112" w:firstLine="0"/>
        <w:jc w:val="both"/>
        <w:rPr>
          <w:sz w:val="20"/>
        </w:rPr>
      </w:pPr>
      <w:r>
        <w:rPr>
          <w:w w:val="95"/>
          <w:sz w:val="20"/>
        </w:rPr>
        <w:t>J.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McCallum,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L.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McCallum,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Schartner,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K.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Teke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(2018).</w:t>
      </w:r>
      <w:r>
        <w:rPr>
          <w:spacing w:val="-2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Vienna</w:t>
      </w:r>
      <w:r>
        <w:rPr>
          <w:rFonts w:ascii="Trebuchet MS" w:hAnsi="Trebuchet MS"/>
          <w:i/>
          <w:spacing w:val="-3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VLBI</w:t>
      </w:r>
      <w:r>
        <w:rPr>
          <w:rFonts w:ascii="Trebuchet MS" w:hAnsi="Trebuchet MS"/>
          <w:i/>
          <w:spacing w:val="-30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and</w:t>
      </w:r>
      <w:r>
        <w:rPr>
          <w:rFonts w:ascii="Trebuchet MS" w:hAnsi="Trebuchet MS"/>
          <w:i/>
          <w:spacing w:val="-3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Satellite</w:t>
      </w:r>
      <w:r>
        <w:rPr>
          <w:rFonts w:ascii="Trebuchet MS" w:hAnsi="Trebuchet MS"/>
          <w:i/>
          <w:spacing w:val="-3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Software</w:t>
      </w:r>
      <w:r>
        <w:rPr>
          <w:rFonts w:ascii="Trebuchet MS" w:hAnsi="Trebuchet MS"/>
          <w:i/>
          <w:spacing w:val="-3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(VieVS)</w:t>
      </w:r>
      <w:r>
        <w:rPr>
          <w:rFonts w:ascii="Trebuchet MS" w:hAnsi="Trebuchet MS"/>
          <w:i/>
          <w:spacing w:val="-3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for</w:t>
      </w:r>
      <w:r>
        <w:rPr>
          <w:rFonts w:ascii="Trebuchet MS" w:hAnsi="Trebuchet MS"/>
          <w:i/>
          <w:spacing w:val="-31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Geodesy </w:t>
      </w:r>
      <w:r>
        <w:rPr>
          <w:rFonts w:ascii="Trebuchet MS" w:hAnsi="Trebuchet MS"/>
          <w:i/>
          <w:sz w:val="20"/>
        </w:rPr>
        <w:t>and Astrometry</w:t>
      </w:r>
      <w:r>
        <w:rPr>
          <w:sz w:val="20"/>
        </w:rPr>
        <w:t>. Publications of the Astronomical Society of the Pacific 130/986. DOI: 10.1088/1538‐ 3873/aaa22b</w:t>
      </w:r>
    </w:p>
    <w:p>
      <w:pPr>
        <w:spacing w:line="192" w:lineRule="auto" w:before="162"/>
        <w:ind w:left="117" w:right="112" w:firstLine="0"/>
        <w:jc w:val="both"/>
        <w:rPr>
          <w:sz w:val="20"/>
        </w:rPr>
      </w:pPr>
      <w:r>
        <w:rPr>
          <w:sz w:val="20"/>
        </w:rPr>
        <w:t>MacMillan</w:t>
      </w:r>
      <w:r>
        <w:rPr>
          <w:spacing w:val="-25"/>
          <w:sz w:val="20"/>
        </w:rPr>
        <w:t> </w:t>
      </w:r>
      <w:r>
        <w:rPr>
          <w:sz w:val="20"/>
        </w:rPr>
        <w:t>D.</w:t>
      </w:r>
      <w:r>
        <w:rPr>
          <w:spacing w:val="-24"/>
          <w:sz w:val="20"/>
        </w:rPr>
        <w:t> </w:t>
      </w:r>
      <w:r>
        <w:rPr>
          <w:sz w:val="20"/>
        </w:rPr>
        <w:t>S.,</w:t>
      </w:r>
      <w:r>
        <w:rPr>
          <w:spacing w:val="-25"/>
          <w:sz w:val="20"/>
        </w:rPr>
        <w:t> </w:t>
      </w:r>
      <w:r>
        <w:rPr>
          <w:sz w:val="20"/>
        </w:rPr>
        <w:t>A.</w:t>
      </w:r>
      <w:r>
        <w:rPr>
          <w:spacing w:val="-24"/>
          <w:sz w:val="20"/>
        </w:rPr>
        <w:t> </w:t>
      </w:r>
      <w:r>
        <w:rPr>
          <w:sz w:val="20"/>
        </w:rPr>
        <w:t>Fey,</w:t>
      </w:r>
      <w:r>
        <w:rPr>
          <w:spacing w:val="-23"/>
          <w:sz w:val="20"/>
        </w:rPr>
        <w:t> </w:t>
      </w:r>
      <w:r>
        <w:rPr>
          <w:sz w:val="20"/>
        </w:rPr>
        <w:t>J.</w:t>
      </w:r>
      <w:r>
        <w:rPr>
          <w:spacing w:val="-25"/>
          <w:sz w:val="20"/>
        </w:rPr>
        <w:t> </w:t>
      </w:r>
      <w:r>
        <w:rPr>
          <w:sz w:val="20"/>
        </w:rPr>
        <w:t>M.</w:t>
      </w:r>
      <w:r>
        <w:rPr>
          <w:spacing w:val="-24"/>
          <w:sz w:val="20"/>
        </w:rPr>
        <w:t> </w:t>
      </w:r>
      <w:r>
        <w:rPr>
          <w:sz w:val="20"/>
        </w:rPr>
        <w:t>Gipson,</w:t>
      </w:r>
      <w:r>
        <w:rPr>
          <w:spacing w:val="-24"/>
          <w:sz w:val="20"/>
        </w:rPr>
        <w:t> </w:t>
      </w:r>
      <w:r>
        <w:rPr>
          <w:sz w:val="20"/>
        </w:rPr>
        <w:t>D.</w:t>
      </w:r>
      <w:r>
        <w:rPr>
          <w:spacing w:val="-24"/>
          <w:sz w:val="20"/>
        </w:rPr>
        <w:t> </w:t>
      </w:r>
      <w:r>
        <w:rPr>
          <w:sz w:val="20"/>
        </w:rPr>
        <w:t>Gordon,</w:t>
      </w:r>
      <w:r>
        <w:rPr>
          <w:spacing w:val="-24"/>
          <w:sz w:val="20"/>
        </w:rPr>
        <w:t> </w:t>
      </w:r>
      <w:r>
        <w:rPr>
          <w:sz w:val="20"/>
        </w:rPr>
        <w:t>C.</w:t>
      </w:r>
      <w:r>
        <w:rPr>
          <w:spacing w:val="-24"/>
          <w:sz w:val="20"/>
        </w:rPr>
        <w:t> </w:t>
      </w:r>
      <w:r>
        <w:rPr>
          <w:sz w:val="20"/>
        </w:rPr>
        <w:t>S.</w:t>
      </w:r>
      <w:r>
        <w:rPr>
          <w:spacing w:val="-24"/>
          <w:sz w:val="20"/>
        </w:rPr>
        <w:t> </w:t>
      </w:r>
      <w:r>
        <w:rPr>
          <w:sz w:val="20"/>
        </w:rPr>
        <w:t>Jacobs,</w:t>
      </w:r>
      <w:r>
        <w:rPr>
          <w:spacing w:val="-23"/>
          <w:sz w:val="20"/>
        </w:rPr>
        <w:t> </w:t>
      </w:r>
      <w:r>
        <w:rPr>
          <w:sz w:val="20"/>
        </w:rPr>
        <w:t>H.</w:t>
      </w:r>
      <w:r>
        <w:rPr>
          <w:spacing w:val="-24"/>
          <w:sz w:val="20"/>
        </w:rPr>
        <w:t> </w:t>
      </w:r>
      <w:r>
        <w:rPr>
          <w:sz w:val="20"/>
        </w:rPr>
        <w:t>Krásná,</w:t>
      </w:r>
      <w:r>
        <w:rPr>
          <w:spacing w:val="-24"/>
          <w:sz w:val="20"/>
        </w:rPr>
        <w:t> </w:t>
      </w:r>
      <w:r>
        <w:rPr>
          <w:sz w:val="20"/>
        </w:rPr>
        <w:t>S.</w:t>
      </w:r>
      <w:r>
        <w:rPr>
          <w:spacing w:val="-25"/>
          <w:sz w:val="20"/>
        </w:rPr>
        <w:t> </w:t>
      </w:r>
      <w:r>
        <w:rPr>
          <w:sz w:val="20"/>
        </w:rPr>
        <w:t>B.</w:t>
      </w:r>
      <w:r>
        <w:rPr>
          <w:spacing w:val="-24"/>
          <w:sz w:val="20"/>
        </w:rPr>
        <w:t> </w:t>
      </w:r>
      <w:r>
        <w:rPr>
          <w:sz w:val="20"/>
        </w:rPr>
        <w:t>Lambert,</w:t>
      </w:r>
      <w:r>
        <w:rPr>
          <w:spacing w:val="-23"/>
          <w:sz w:val="20"/>
        </w:rPr>
        <w:t> </w:t>
      </w:r>
      <w:r>
        <w:rPr>
          <w:sz w:val="20"/>
        </w:rPr>
        <w:t>Z.</w:t>
      </w:r>
      <w:r>
        <w:rPr>
          <w:spacing w:val="-24"/>
          <w:sz w:val="20"/>
        </w:rPr>
        <w:t> </w:t>
      </w:r>
      <w:r>
        <w:rPr>
          <w:sz w:val="20"/>
        </w:rPr>
        <w:t>Malkin,</w:t>
      </w:r>
      <w:r>
        <w:rPr>
          <w:spacing w:val="-25"/>
          <w:sz w:val="20"/>
        </w:rPr>
        <w:t> </w:t>
      </w:r>
      <w:r>
        <w:rPr>
          <w:sz w:val="20"/>
        </w:rPr>
        <w:t>O.</w:t>
      </w:r>
      <w:r>
        <w:rPr>
          <w:spacing w:val="-24"/>
          <w:sz w:val="20"/>
        </w:rPr>
        <w:t> </w:t>
      </w:r>
      <w:r>
        <w:rPr>
          <w:sz w:val="20"/>
        </w:rPr>
        <w:t>Titov,</w:t>
      </w:r>
      <w:r>
        <w:rPr>
          <w:spacing w:val="-24"/>
          <w:sz w:val="20"/>
        </w:rPr>
        <w:t> </w:t>
      </w:r>
      <w:r>
        <w:rPr>
          <w:sz w:val="20"/>
        </w:rPr>
        <w:t>G. Wang,</w:t>
      </w:r>
      <w:r>
        <w:rPr>
          <w:spacing w:val="-11"/>
          <w:sz w:val="20"/>
        </w:rPr>
        <w:t> </w:t>
      </w:r>
      <w:r>
        <w:rPr>
          <w:sz w:val="20"/>
        </w:rPr>
        <w:t>M.</w:t>
      </w:r>
      <w:r>
        <w:rPr>
          <w:spacing w:val="-10"/>
          <w:sz w:val="20"/>
        </w:rPr>
        <w:t> </w:t>
      </w:r>
      <w:r>
        <w:rPr>
          <w:sz w:val="20"/>
        </w:rPr>
        <w:t>H.</w:t>
      </w:r>
      <w:r>
        <w:rPr>
          <w:spacing w:val="-10"/>
          <w:sz w:val="20"/>
        </w:rPr>
        <w:t> </w:t>
      </w:r>
      <w:r>
        <w:rPr>
          <w:sz w:val="20"/>
        </w:rPr>
        <w:t>Xu</w:t>
      </w:r>
      <w:r>
        <w:rPr>
          <w:spacing w:val="-10"/>
          <w:sz w:val="20"/>
        </w:rPr>
        <w:t> </w:t>
      </w:r>
      <w:r>
        <w:rPr>
          <w:sz w:val="20"/>
        </w:rPr>
        <w:t>(2019).</w:t>
      </w:r>
      <w:r>
        <w:rPr>
          <w:spacing w:val="-10"/>
          <w:sz w:val="20"/>
        </w:rPr>
        <w:t> </w:t>
      </w:r>
      <w:r>
        <w:rPr>
          <w:rFonts w:ascii="Trebuchet MS" w:hAnsi="Trebuchet MS"/>
          <w:i/>
          <w:sz w:val="20"/>
        </w:rPr>
        <w:t>Galactocentric</w:t>
      </w:r>
      <w:r>
        <w:rPr>
          <w:rFonts w:ascii="Trebuchet MS" w:hAnsi="Trebuchet MS"/>
          <w:i/>
          <w:spacing w:val="-18"/>
          <w:sz w:val="20"/>
        </w:rPr>
        <w:t> </w:t>
      </w:r>
      <w:r>
        <w:rPr>
          <w:rFonts w:ascii="Trebuchet MS" w:hAnsi="Trebuchet MS"/>
          <w:i/>
          <w:sz w:val="20"/>
        </w:rPr>
        <w:t>acceleration</w:t>
      </w:r>
      <w:r>
        <w:rPr>
          <w:rFonts w:ascii="Trebuchet MS" w:hAnsi="Trebuchet MS"/>
          <w:i/>
          <w:spacing w:val="-18"/>
          <w:sz w:val="20"/>
        </w:rPr>
        <w:t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19"/>
          <w:sz w:val="20"/>
        </w:rPr>
        <w:t> </w:t>
      </w:r>
      <w:r>
        <w:rPr>
          <w:rFonts w:ascii="Trebuchet MS" w:hAnsi="Trebuchet MS"/>
          <w:i/>
          <w:sz w:val="20"/>
        </w:rPr>
        <w:t>VLBI</w:t>
      </w:r>
      <w:r>
        <w:rPr>
          <w:rFonts w:ascii="Trebuchet MS" w:hAnsi="Trebuchet MS"/>
          <w:i/>
          <w:spacing w:val="-18"/>
          <w:sz w:val="20"/>
        </w:rPr>
        <w:t> </w:t>
      </w:r>
      <w:r>
        <w:rPr>
          <w:rFonts w:ascii="Trebuchet MS" w:hAnsi="Trebuchet MS"/>
          <w:i/>
          <w:sz w:val="20"/>
        </w:rPr>
        <w:t>analysis</w:t>
      </w:r>
      <w:r>
        <w:rPr>
          <w:rFonts w:ascii="Trebuchet MS" w:hAnsi="Trebuchet MS"/>
          <w:i/>
          <w:spacing w:val="-19"/>
          <w:sz w:val="20"/>
        </w:rPr>
        <w:t> </w:t>
      </w:r>
      <w:r>
        <w:rPr>
          <w:rFonts w:ascii="Trebuchet MS" w:hAnsi="Trebuchet MS"/>
          <w:i/>
          <w:sz w:val="20"/>
        </w:rPr>
        <w:t>‐</w:t>
      </w:r>
      <w:r>
        <w:rPr>
          <w:rFonts w:ascii="Trebuchet MS" w:hAnsi="Trebuchet MS"/>
          <w:i/>
          <w:spacing w:val="-18"/>
          <w:sz w:val="20"/>
        </w:rPr>
        <w:t> </w:t>
      </w:r>
      <w:r>
        <w:rPr>
          <w:rFonts w:ascii="Trebuchet MS" w:hAnsi="Trebuchet MS"/>
          <w:i/>
          <w:sz w:val="20"/>
        </w:rPr>
        <w:t>Findings</w:t>
      </w:r>
      <w:r>
        <w:rPr>
          <w:rFonts w:ascii="Trebuchet MS" w:hAnsi="Trebuchet MS"/>
          <w:i/>
          <w:spacing w:val="-19"/>
          <w:sz w:val="20"/>
        </w:rPr>
        <w:t> </w:t>
      </w:r>
      <w:r>
        <w:rPr>
          <w:rFonts w:ascii="Trebuchet MS" w:hAnsi="Trebuchet MS"/>
          <w:i/>
          <w:sz w:val="20"/>
        </w:rPr>
        <w:t>of</w:t>
      </w:r>
      <w:r>
        <w:rPr>
          <w:rFonts w:ascii="Trebuchet MS" w:hAnsi="Trebuchet MS"/>
          <w:i/>
          <w:spacing w:val="-18"/>
          <w:sz w:val="20"/>
        </w:rPr>
        <w:t> </w:t>
      </w:r>
      <w:r>
        <w:rPr>
          <w:rFonts w:ascii="Trebuchet MS" w:hAnsi="Trebuchet MS"/>
          <w:i/>
          <w:sz w:val="20"/>
        </w:rPr>
        <w:t>IVS</w:t>
      </w:r>
      <w:r>
        <w:rPr>
          <w:rFonts w:ascii="Trebuchet MS" w:hAnsi="Trebuchet MS"/>
          <w:i/>
          <w:spacing w:val="-18"/>
          <w:sz w:val="20"/>
        </w:rPr>
        <w:t> </w:t>
      </w:r>
      <w:r>
        <w:rPr>
          <w:rFonts w:ascii="Trebuchet MS" w:hAnsi="Trebuchet MS"/>
          <w:i/>
          <w:sz w:val="20"/>
        </w:rPr>
        <w:t>WG8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Astronomy</w:t>
      </w:r>
      <w:r>
        <w:rPr>
          <w:spacing w:val="-10"/>
          <w:sz w:val="20"/>
        </w:rPr>
        <w:t> </w:t>
      </w:r>
      <w:r>
        <w:rPr>
          <w:sz w:val="20"/>
        </w:rPr>
        <w:t>&amp; Astrophysics</w:t>
      </w:r>
      <w:r>
        <w:rPr>
          <w:spacing w:val="-13"/>
          <w:sz w:val="20"/>
        </w:rPr>
        <w:t> </w:t>
      </w:r>
      <w:r>
        <w:rPr>
          <w:sz w:val="20"/>
        </w:rPr>
        <w:t>630,</w:t>
      </w:r>
      <w:r>
        <w:rPr>
          <w:spacing w:val="-12"/>
          <w:sz w:val="20"/>
        </w:rPr>
        <w:t> </w:t>
      </w:r>
      <w:r>
        <w:rPr>
          <w:sz w:val="20"/>
        </w:rPr>
        <w:t>A93.</w:t>
      </w:r>
      <w:r>
        <w:rPr>
          <w:spacing w:val="-12"/>
          <w:sz w:val="20"/>
        </w:rPr>
        <w:t> </w:t>
      </w:r>
      <w:r>
        <w:rPr>
          <w:sz w:val="20"/>
        </w:rPr>
        <w:t>DOI:</w:t>
      </w:r>
      <w:r>
        <w:rPr>
          <w:spacing w:val="-12"/>
          <w:sz w:val="20"/>
        </w:rPr>
        <w:t> </w:t>
      </w:r>
      <w:r>
        <w:rPr>
          <w:sz w:val="20"/>
        </w:rPr>
        <w:t>10.1051/0004‐6361/201935379</w:t>
      </w:r>
    </w:p>
    <w:p>
      <w:pPr>
        <w:spacing w:line="296" w:lineRule="exact" w:before="114"/>
        <w:ind w:left="117" w:right="0" w:firstLine="0"/>
        <w:jc w:val="left"/>
        <w:rPr>
          <w:rFonts w:ascii="Trebuchet MS" w:hAnsi="Trebuchet MS"/>
          <w:i/>
          <w:sz w:val="20"/>
        </w:rPr>
      </w:pPr>
      <w:r>
        <w:rPr>
          <w:sz w:val="20"/>
        </w:rPr>
        <w:t>Titov</w:t>
      </w:r>
      <w:r>
        <w:rPr>
          <w:spacing w:val="-7"/>
          <w:sz w:val="20"/>
        </w:rPr>
        <w:t> </w:t>
      </w:r>
      <w:r>
        <w:rPr>
          <w:sz w:val="20"/>
        </w:rPr>
        <w:t>O.,</w:t>
      </w:r>
      <w:r>
        <w:rPr>
          <w:spacing w:val="-6"/>
          <w:sz w:val="20"/>
        </w:rPr>
        <w:t> </w:t>
      </w:r>
      <w:r>
        <w:rPr>
          <w:sz w:val="20"/>
        </w:rPr>
        <w:t>H.</w:t>
      </w:r>
      <w:r>
        <w:rPr>
          <w:spacing w:val="-6"/>
          <w:sz w:val="20"/>
        </w:rPr>
        <w:t> </w:t>
      </w:r>
      <w:r>
        <w:rPr>
          <w:sz w:val="20"/>
        </w:rPr>
        <w:t>Krásná</w:t>
      </w:r>
      <w:r>
        <w:rPr>
          <w:spacing w:val="-7"/>
          <w:sz w:val="20"/>
        </w:rPr>
        <w:t> </w:t>
      </w:r>
      <w:r>
        <w:rPr>
          <w:sz w:val="20"/>
        </w:rPr>
        <w:t>(2018a).</w:t>
      </w:r>
      <w:r>
        <w:rPr>
          <w:spacing w:val="-6"/>
          <w:sz w:val="20"/>
        </w:rPr>
        <w:t> </w:t>
      </w:r>
      <w:r>
        <w:rPr>
          <w:rFonts w:ascii="Trebuchet MS" w:hAnsi="Trebuchet MS"/>
          <w:i/>
          <w:sz w:val="20"/>
        </w:rPr>
        <w:t>Measurement</w:t>
      </w:r>
      <w:r>
        <w:rPr>
          <w:rFonts w:ascii="Trebuchet MS" w:hAnsi="Trebuchet MS"/>
          <w:i/>
          <w:spacing w:val="-14"/>
          <w:sz w:val="20"/>
        </w:rPr>
        <w:t> </w:t>
      </w:r>
      <w:r>
        <w:rPr>
          <w:rFonts w:ascii="Trebuchet MS" w:hAnsi="Trebuchet MS"/>
          <w:i/>
          <w:sz w:val="20"/>
        </w:rPr>
        <w:t>of</w:t>
      </w:r>
      <w:r>
        <w:rPr>
          <w:rFonts w:ascii="Trebuchet MS" w:hAnsi="Trebuchet MS"/>
          <w:i/>
          <w:spacing w:val="-15"/>
          <w:sz w:val="20"/>
        </w:rPr>
        <w:t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5"/>
          <w:sz w:val="20"/>
        </w:rPr>
        <w:t> </w:t>
      </w:r>
      <w:r>
        <w:rPr>
          <w:rFonts w:ascii="Trebuchet MS" w:hAnsi="Trebuchet MS"/>
          <w:i/>
          <w:sz w:val="20"/>
        </w:rPr>
        <w:t>solar</w:t>
      </w:r>
      <w:r>
        <w:rPr>
          <w:rFonts w:ascii="Trebuchet MS" w:hAnsi="Trebuchet MS"/>
          <w:i/>
          <w:spacing w:val="-14"/>
          <w:sz w:val="20"/>
        </w:rPr>
        <w:t> </w:t>
      </w:r>
      <w:r>
        <w:rPr>
          <w:rFonts w:ascii="Trebuchet MS" w:hAnsi="Trebuchet MS"/>
          <w:i/>
          <w:sz w:val="20"/>
        </w:rPr>
        <w:t>system</w:t>
      </w:r>
      <w:r>
        <w:rPr>
          <w:rFonts w:ascii="Trebuchet MS" w:hAnsi="Trebuchet MS"/>
          <w:i/>
          <w:spacing w:val="-15"/>
          <w:sz w:val="20"/>
        </w:rPr>
        <w:t> </w:t>
      </w:r>
      <w:r>
        <w:rPr>
          <w:rFonts w:ascii="Trebuchet MS" w:hAnsi="Trebuchet MS"/>
          <w:i/>
          <w:sz w:val="20"/>
        </w:rPr>
        <w:t>acceleration</w:t>
      </w:r>
      <w:r>
        <w:rPr>
          <w:rFonts w:ascii="Trebuchet MS" w:hAnsi="Trebuchet MS"/>
          <w:i/>
          <w:spacing w:val="-15"/>
          <w:sz w:val="20"/>
        </w:rPr>
        <w:t> </w:t>
      </w:r>
      <w:r>
        <w:rPr>
          <w:rFonts w:ascii="Trebuchet MS" w:hAnsi="Trebuchet MS"/>
          <w:i/>
          <w:sz w:val="20"/>
        </w:rPr>
        <w:t>using</w:t>
      </w:r>
      <w:r>
        <w:rPr>
          <w:rFonts w:ascii="Trebuchet MS" w:hAnsi="Trebuchet MS"/>
          <w:i/>
          <w:spacing w:val="-14"/>
          <w:sz w:val="20"/>
        </w:rPr>
        <w:t> </w:t>
      </w:r>
      <w:r>
        <w:rPr>
          <w:rFonts w:ascii="Trebuchet MS" w:hAnsi="Trebuchet MS"/>
          <w:i/>
          <w:sz w:val="20"/>
        </w:rPr>
        <w:t>the</w:t>
      </w:r>
      <w:r>
        <w:rPr>
          <w:rFonts w:ascii="Trebuchet MS" w:hAnsi="Trebuchet MS"/>
          <w:i/>
          <w:spacing w:val="-15"/>
          <w:sz w:val="20"/>
        </w:rPr>
        <w:t> </w:t>
      </w:r>
      <w:r>
        <w:rPr>
          <w:rFonts w:ascii="Trebuchet MS" w:hAnsi="Trebuchet MS"/>
          <w:i/>
          <w:sz w:val="20"/>
        </w:rPr>
        <w:t>Earth</w:t>
      </w:r>
      <w:r>
        <w:rPr>
          <w:rFonts w:ascii="Trebuchet MS" w:hAnsi="Trebuchet MS"/>
          <w:i/>
          <w:spacing w:val="-14"/>
          <w:sz w:val="20"/>
        </w:rPr>
        <w:t> </w:t>
      </w:r>
      <w:r>
        <w:rPr>
          <w:rFonts w:ascii="Trebuchet MS" w:hAnsi="Trebuchet MS"/>
          <w:i/>
          <w:sz w:val="20"/>
        </w:rPr>
        <w:t>scale</w:t>
      </w:r>
      <w:r>
        <w:rPr>
          <w:rFonts w:ascii="Trebuchet MS" w:hAnsi="Trebuchet MS"/>
          <w:i/>
          <w:spacing w:val="-15"/>
          <w:sz w:val="20"/>
        </w:rPr>
        <w:t> </w:t>
      </w:r>
      <w:r>
        <w:rPr>
          <w:rFonts w:ascii="Trebuchet MS" w:hAnsi="Trebuchet MS"/>
          <w:i/>
          <w:sz w:val="20"/>
        </w:rPr>
        <w:t>factor.</w:t>
      </w:r>
    </w:p>
    <w:p>
      <w:pPr>
        <w:spacing w:line="296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Astronomy &amp; Astrophysics 610, A36. DOI: 10.1051/0004‐6361/201731901</w:t>
      </w:r>
    </w:p>
    <w:p>
      <w:pPr>
        <w:spacing w:line="296" w:lineRule="exact" w:before="95"/>
        <w:ind w:left="117" w:right="0" w:firstLine="0"/>
        <w:jc w:val="left"/>
        <w:rPr>
          <w:sz w:val="20"/>
        </w:rPr>
      </w:pPr>
      <w:r>
        <w:rPr>
          <w:w w:val="95"/>
          <w:sz w:val="20"/>
        </w:rPr>
        <w:t>Titov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O.,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H.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Krásná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(2018b).</w:t>
      </w:r>
      <w:r>
        <w:rPr>
          <w:spacing w:val="-2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Testing</w:t>
      </w:r>
      <w:r>
        <w:rPr>
          <w:rFonts w:ascii="Trebuchet MS" w:hAnsi="Trebuchet MS"/>
          <w:i/>
          <w:spacing w:val="-3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special</w:t>
      </w:r>
      <w:r>
        <w:rPr>
          <w:rFonts w:ascii="Trebuchet MS" w:hAnsi="Trebuchet MS"/>
          <w:i/>
          <w:spacing w:val="-3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relativity</w:t>
      </w:r>
      <w:r>
        <w:rPr>
          <w:rFonts w:ascii="Trebuchet MS" w:hAnsi="Trebuchet MS"/>
          <w:i/>
          <w:spacing w:val="-36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with</w:t>
      </w:r>
      <w:r>
        <w:rPr>
          <w:rFonts w:ascii="Trebuchet MS" w:hAnsi="Trebuchet MS"/>
          <w:i/>
          <w:spacing w:val="-3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geodetic</w:t>
      </w:r>
      <w:r>
        <w:rPr>
          <w:rFonts w:ascii="Trebuchet MS" w:hAnsi="Trebuchet MS"/>
          <w:i/>
          <w:spacing w:val="-37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VLBI.</w:t>
      </w:r>
      <w:r>
        <w:rPr>
          <w:rFonts w:ascii="Trebuchet MS" w:hAnsi="Trebuchet MS"/>
          <w:i/>
          <w:spacing w:val="-36"/>
          <w:w w:val="95"/>
          <w:sz w:val="20"/>
        </w:rPr>
        <w:t> </w:t>
      </w:r>
      <w:r>
        <w:rPr>
          <w:w w:val="95"/>
          <w:sz w:val="20"/>
        </w:rPr>
        <w:t>IAG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Symposia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149.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J.T.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Freymueller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and</w:t>
      </w:r>
    </w:p>
    <w:p>
      <w:pPr>
        <w:spacing w:line="296" w:lineRule="exact" w:before="0"/>
        <w:ind w:left="117" w:right="0" w:firstLine="0"/>
        <w:jc w:val="left"/>
        <w:rPr>
          <w:sz w:val="20"/>
        </w:rPr>
      </w:pPr>
      <w:r>
        <w:rPr>
          <w:sz w:val="20"/>
        </w:rPr>
        <w:t>L. Sánchez (eds.) Springer. DOI: 1345_2018_48. pp 19‐24</w:t>
      </w:r>
    </w:p>
    <w:p>
      <w:pPr>
        <w:spacing w:line="192" w:lineRule="auto" w:before="141"/>
        <w:ind w:left="117" w:right="112" w:firstLine="0"/>
        <w:jc w:val="left"/>
        <w:rPr>
          <w:sz w:val="20"/>
        </w:rPr>
      </w:pPr>
      <w:r>
        <w:rPr>
          <w:sz w:val="20"/>
        </w:rPr>
        <w:t>Krásná</w:t>
      </w:r>
      <w:r>
        <w:rPr>
          <w:spacing w:val="-22"/>
          <w:sz w:val="20"/>
        </w:rPr>
        <w:t> </w:t>
      </w:r>
      <w:r>
        <w:rPr>
          <w:sz w:val="20"/>
        </w:rPr>
        <w:t>H.,</w:t>
      </w:r>
      <w:r>
        <w:rPr>
          <w:spacing w:val="-21"/>
          <w:sz w:val="20"/>
        </w:rPr>
        <w:t> </w:t>
      </w:r>
      <w:r>
        <w:rPr>
          <w:sz w:val="20"/>
        </w:rPr>
        <w:t>F.</w:t>
      </w:r>
      <w:r>
        <w:rPr>
          <w:spacing w:val="-21"/>
          <w:sz w:val="20"/>
        </w:rPr>
        <w:t> </w:t>
      </w:r>
      <w:r>
        <w:rPr>
          <w:sz w:val="20"/>
        </w:rPr>
        <w:t>Jaron,</w:t>
      </w:r>
      <w:r>
        <w:rPr>
          <w:spacing w:val="-21"/>
          <w:sz w:val="20"/>
        </w:rPr>
        <w:t> </w:t>
      </w:r>
      <w:r>
        <w:rPr>
          <w:sz w:val="20"/>
        </w:rPr>
        <w:t>J.</w:t>
      </w:r>
      <w:r>
        <w:rPr>
          <w:spacing w:val="-22"/>
          <w:sz w:val="20"/>
        </w:rPr>
        <w:t> </w:t>
      </w:r>
      <w:r>
        <w:rPr>
          <w:sz w:val="20"/>
        </w:rPr>
        <w:t>Gruber,</w:t>
      </w:r>
      <w:r>
        <w:rPr>
          <w:spacing w:val="-21"/>
          <w:sz w:val="20"/>
        </w:rPr>
        <w:t> </w:t>
      </w:r>
      <w:r>
        <w:rPr>
          <w:sz w:val="20"/>
        </w:rPr>
        <w:t>J.</w:t>
      </w:r>
      <w:r>
        <w:rPr>
          <w:spacing w:val="-21"/>
          <w:sz w:val="20"/>
        </w:rPr>
        <w:t> </w:t>
      </w:r>
      <w:r>
        <w:rPr>
          <w:sz w:val="20"/>
        </w:rPr>
        <w:t>Böhm,</w:t>
      </w:r>
      <w:r>
        <w:rPr>
          <w:spacing w:val="-21"/>
          <w:sz w:val="20"/>
        </w:rPr>
        <w:t> </w:t>
      </w:r>
      <w:r>
        <w:rPr>
          <w:sz w:val="20"/>
        </w:rPr>
        <w:t>A.</w:t>
      </w:r>
      <w:r>
        <w:rPr>
          <w:spacing w:val="-22"/>
          <w:sz w:val="20"/>
        </w:rPr>
        <w:t> </w:t>
      </w:r>
      <w:r>
        <w:rPr>
          <w:sz w:val="20"/>
        </w:rPr>
        <w:t>Nothnagel</w:t>
      </w:r>
      <w:r>
        <w:rPr>
          <w:spacing w:val="-21"/>
          <w:sz w:val="20"/>
        </w:rPr>
        <w:t> </w:t>
      </w:r>
      <w:r>
        <w:rPr>
          <w:sz w:val="20"/>
        </w:rPr>
        <w:t>(2021).</w:t>
      </w:r>
      <w:r>
        <w:rPr>
          <w:spacing w:val="-22"/>
          <w:sz w:val="20"/>
        </w:rPr>
        <w:t> </w:t>
      </w:r>
      <w:r>
        <w:rPr>
          <w:rFonts w:ascii="Trebuchet MS" w:hAnsi="Trebuchet MS"/>
          <w:i/>
          <w:sz w:val="20"/>
        </w:rPr>
        <w:t>Baseline‐dependent</w:t>
      </w:r>
      <w:r>
        <w:rPr>
          <w:rFonts w:ascii="Trebuchet MS" w:hAnsi="Trebuchet MS"/>
          <w:i/>
          <w:spacing w:val="-30"/>
          <w:sz w:val="20"/>
        </w:rPr>
        <w:t> </w:t>
      </w:r>
      <w:r>
        <w:rPr>
          <w:rFonts w:ascii="Trebuchet MS" w:hAnsi="Trebuchet MS"/>
          <w:i/>
          <w:sz w:val="20"/>
        </w:rPr>
        <w:t>clock</w:t>
      </w:r>
      <w:r>
        <w:rPr>
          <w:rFonts w:ascii="Trebuchet MS" w:hAnsi="Trebuchet MS"/>
          <w:i/>
          <w:spacing w:val="-29"/>
          <w:sz w:val="20"/>
        </w:rPr>
        <w:t> </w:t>
      </w:r>
      <w:r>
        <w:rPr>
          <w:rFonts w:ascii="Trebuchet MS" w:hAnsi="Trebuchet MS"/>
          <w:i/>
          <w:sz w:val="20"/>
        </w:rPr>
        <w:t>offsets</w:t>
      </w:r>
      <w:r>
        <w:rPr>
          <w:rFonts w:ascii="Trebuchet MS" w:hAnsi="Trebuchet MS"/>
          <w:i/>
          <w:spacing w:val="-30"/>
          <w:sz w:val="20"/>
        </w:rPr>
        <w:t> </w:t>
      </w:r>
      <w:r>
        <w:rPr>
          <w:rFonts w:ascii="Trebuchet MS" w:hAnsi="Trebuchet MS"/>
          <w:i/>
          <w:sz w:val="20"/>
        </w:rPr>
        <w:t>in</w:t>
      </w:r>
      <w:r>
        <w:rPr>
          <w:rFonts w:ascii="Trebuchet MS" w:hAnsi="Trebuchet MS"/>
          <w:i/>
          <w:spacing w:val="-30"/>
          <w:sz w:val="20"/>
        </w:rPr>
        <w:t> </w:t>
      </w:r>
      <w:r>
        <w:rPr>
          <w:rFonts w:ascii="Trebuchet MS" w:hAnsi="Trebuchet MS"/>
          <w:i/>
          <w:sz w:val="20"/>
        </w:rPr>
        <w:t>VLBI</w:t>
      </w:r>
      <w:r>
        <w:rPr>
          <w:rFonts w:ascii="Trebuchet MS" w:hAnsi="Trebuchet MS"/>
          <w:i/>
          <w:spacing w:val="-30"/>
          <w:sz w:val="20"/>
        </w:rPr>
        <w:t> </w:t>
      </w:r>
      <w:r>
        <w:rPr>
          <w:rFonts w:ascii="Trebuchet MS" w:hAnsi="Trebuchet MS"/>
          <w:i/>
          <w:sz w:val="20"/>
        </w:rPr>
        <w:t>data </w:t>
      </w:r>
      <w:r>
        <w:rPr>
          <w:rFonts w:ascii="Trebuchet MS" w:hAnsi="Trebuchet MS"/>
          <w:i/>
          <w:sz w:val="20"/>
        </w:rPr>
        <w:t>analysis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sz w:val="20"/>
        </w:rPr>
        <w:t>Journal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Geodesy</w:t>
      </w:r>
      <w:r>
        <w:rPr>
          <w:spacing w:val="-13"/>
          <w:sz w:val="20"/>
        </w:rPr>
        <w:t> </w:t>
      </w:r>
      <w:r>
        <w:rPr>
          <w:sz w:val="20"/>
        </w:rPr>
        <w:t>95,</w:t>
      </w:r>
      <w:r>
        <w:rPr>
          <w:spacing w:val="-14"/>
          <w:sz w:val="20"/>
        </w:rPr>
        <w:t> </w:t>
      </w:r>
      <w:r>
        <w:rPr>
          <w:sz w:val="20"/>
        </w:rPr>
        <w:t>126.</w:t>
      </w:r>
      <w:r>
        <w:rPr>
          <w:spacing w:val="-15"/>
          <w:sz w:val="20"/>
        </w:rPr>
        <w:t> </w:t>
      </w:r>
      <w:r>
        <w:rPr>
          <w:sz w:val="20"/>
        </w:rPr>
        <w:t>DOI:</w:t>
      </w:r>
      <w:r>
        <w:rPr>
          <w:spacing w:val="-14"/>
          <w:sz w:val="20"/>
        </w:rPr>
        <w:t> </w:t>
      </w:r>
      <w:r>
        <w:rPr>
          <w:sz w:val="20"/>
        </w:rPr>
        <w:t>10.1007/s00190‐021‐01579‐5</w:t>
      </w:r>
    </w:p>
    <w:p>
      <w:pPr>
        <w:spacing w:line="192" w:lineRule="auto" w:before="161"/>
        <w:ind w:left="117" w:right="0" w:firstLine="0"/>
        <w:jc w:val="left"/>
        <w:rPr>
          <w:sz w:val="20"/>
        </w:rPr>
      </w:pPr>
      <w:r>
        <w:rPr>
          <w:w w:val="95"/>
          <w:sz w:val="20"/>
        </w:rPr>
        <w:t>Krásná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H.,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L.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Petrov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(2021).</w:t>
      </w:r>
      <w:r>
        <w:rPr>
          <w:spacing w:val="-15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The</w:t>
      </w:r>
      <w:r>
        <w:rPr>
          <w:rFonts w:ascii="Trebuchet MS" w:hAnsi="Trebuchet MS"/>
          <w:i/>
          <w:spacing w:val="-23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use</w:t>
      </w:r>
      <w:r>
        <w:rPr>
          <w:rFonts w:ascii="Trebuchet MS" w:hAnsi="Trebuchet MS"/>
          <w:i/>
          <w:spacing w:val="-23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of</w:t>
      </w:r>
      <w:r>
        <w:rPr>
          <w:rFonts w:ascii="Trebuchet MS" w:hAnsi="Trebuchet MS"/>
          <w:i/>
          <w:spacing w:val="-23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astronomy</w:t>
      </w:r>
      <w:r>
        <w:rPr>
          <w:rFonts w:ascii="Trebuchet MS" w:hAnsi="Trebuchet MS"/>
          <w:i/>
          <w:spacing w:val="-24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VLBA</w:t>
      </w:r>
      <w:r>
        <w:rPr>
          <w:rFonts w:ascii="Trebuchet MS" w:hAnsi="Trebuchet MS"/>
          <w:i/>
          <w:spacing w:val="-23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campaign</w:t>
      </w:r>
      <w:r>
        <w:rPr>
          <w:rFonts w:ascii="Trebuchet MS" w:hAnsi="Trebuchet MS"/>
          <w:i/>
          <w:spacing w:val="-23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MOJAVE</w:t>
      </w:r>
      <w:r>
        <w:rPr>
          <w:rFonts w:ascii="Trebuchet MS" w:hAnsi="Trebuchet MS"/>
          <w:i/>
          <w:spacing w:val="-23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for</w:t>
      </w:r>
      <w:r>
        <w:rPr>
          <w:rFonts w:ascii="Trebuchet MS" w:hAnsi="Trebuchet MS"/>
          <w:i/>
          <w:spacing w:val="-24"/>
          <w:w w:val="95"/>
          <w:sz w:val="20"/>
        </w:rPr>
        <w:t> </w:t>
      </w:r>
      <w:r>
        <w:rPr>
          <w:rFonts w:ascii="Trebuchet MS" w:hAnsi="Trebuchet MS"/>
          <w:i/>
          <w:w w:val="95"/>
          <w:sz w:val="20"/>
        </w:rPr>
        <w:t>geodesy</w:t>
      </w:r>
      <w:r>
        <w:rPr>
          <w:w w:val="95"/>
          <w:sz w:val="20"/>
        </w:rPr>
        <w:t>.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Journal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Geodesy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95, </w:t>
      </w:r>
      <w:r>
        <w:rPr>
          <w:sz w:val="20"/>
        </w:rPr>
        <w:t>101. DOI:</w:t>
      </w:r>
      <w:r>
        <w:rPr>
          <w:spacing w:val="-20"/>
          <w:sz w:val="20"/>
        </w:rPr>
        <w:t> </w:t>
      </w:r>
      <w:r>
        <w:rPr>
          <w:sz w:val="20"/>
        </w:rPr>
        <w:t>10.1007/s00190‐021‐01551‐3</w:t>
      </w:r>
    </w:p>
    <w:sectPr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WenQuanYi Micro Hei">
    <w:altName w:val="WenQuanYi Micro He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3" w:hanging="426"/>
        <w:jc w:val="left"/>
      </w:pPr>
      <w:rPr>
        <w:rFonts w:hint="default" w:ascii="Carlito" w:hAnsi="Carlito" w:eastAsia="Carlito" w:cs="Carlito"/>
        <w:b/>
        <w:bCs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3" w:hanging="426"/>
        <w:jc w:val="left"/>
      </w:pPr>
      <w:rPr>
        <w:rFonts w:hint="default" w:ascii="Carlito" w:hAnsi="Carlito" w:eastAsia="Carlito" w:cs="Carlito"/>
        <w:b/>
        <w:bCs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2" w:hanging="4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9" w:hanging="4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5" w:hanging="4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4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8" w:hanging="4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5" w:hanging="4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1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enQuanYi Micro Hei" w:hAnsi="WenQuanYi Micro Hei" w:eastAsia="WenQuanYi Micro Hei" w:cs="WenQuanYi Micro He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6"/>
      <w:ind w:left="117"/>
      <w:jc w:val="both"/>
    </w:pPr>
    <w:rPr>
      <w:rFonts w:ascii="WenQuanYi Micro Hei" w:hAnsi="WenQuanYi Micro Hei" w:eastAsia="WenQuanYi Micro Hei" w:cs="WenQuanYi Micro He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43" w:hanging="427"/>
      <w:outlineLvl w:val="1"/>
    </w:pPr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43" w:hanging="427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dc:title>Microsoft Word - Final_project_report</dc:title>
  <dcterms:created xsi:type="dcterms:W3CDTF">2023-04-13T08:01:16Z</dcterms:created>
  <dcterms:modified xsi:type="dcterms:W3CDTF">2023-04-13T08:01:16Z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2023-04-13T00:00:00Z</vt:filetime>
  </property>
</Properties>
</file>